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B42C0" w14:textId="77777777" w:rsidR="008E7395" w:rsidRPr="00311319" w:rsidRDefault="008E7395" w:rsidP="008E7395">
      <w:pPr>
        <w:pStyle w:val="Sinespaciado"/>
        <w:spacing w:line="480" w:lineRule="auto"/>
        <w:jc w:val="center"/>
        <w:rPr>
          <w:rFonts w:ascii="Times New Roman" w:hAnsi="Times New Roman"/>
          <w:sz w:val="24"/>
          <w:szCs w:val="24"/>
          <w:lang w:val="es-CR"/>
        </w:rPr>
      </w:pPr>
      <w:r w:rsidRPr="00311319">
        <w:rPr>
          <w:rFonts w:ascii="Times New Roman" w:hAnsi="Times New Roman"/>
          <w:sz w:val="24"/>
          <w:szCs w:val="24"/>
          <w:lang w:val="es-CR"/>
        </w:rPr>
        <w:t xml:space="preserve">UNIVERSIDAD INTERNACIONAL SAN ISIDRO LABRADOR </w:t>
      </w:r>
    </w:p>
    <w:p w14:paraId="77DB42C1" w14:textId="77777777" w:rsidR="008E7395" w:rsidRPr="00311319" w:rsidRDefault="008E7395" w:rsidP="008E7395">
      <w:pPr>
        <w:pStyle w:val="Sinespaciado"/>
        <w:spacing w:line="480" w:lineRule="auto"/>
        <w:jc w:val="center"/>
        <w:rPr>
          <w:rFonts w:ascii="Times New Roman" w:hAnsi="Times New Roman"/>
          <w:sz w:val="24"/>
          <w:szCs w:val="24"/>
          <w:lang w:val="es-CR"/>
        </w:rPr>
      </w:pPr>
      <w:r w:rsidRPr="00311319">
        <w:rPr>
          <w:rFonts w:ascii="Times New Roman" w:hAnsi="Times New Roman"/>
          <w:sz w:val="24"/>
          <w:szCs w:val="24"/>
          <w:lang w:val="es-CR"/>
        </w:rPr>
        <w:t>ESCUELA DE EDUCACIÓN</w:t>
      </w:r>
    </w:p>
    <w:p w14:paraId="77DB42C2" w14:textId="7C9A6E37" w:rsidR="008E7395" w:rsidRPr="00311319" w:rsidRDefault="008E7395" w:rsidP="008E7395">
      <w:pPr>
        <w:pStyle w:val="Sinespaciado"/>
        <w:spacing w:line="480" w:lineRule="auto"/>
        <w:jc w:val="center"/>
        <w:rPr>
          <w:rFonts w:ascii="Times New Roman" w:hAnsi="Times New Roman"/>
          <w:sz w:val="24"/>
          <w:szCs w:val="24"/>
          <w:lang w:val="es-CR"/>
        </w:rPr>
      </w:pPr>
      <w:r w:rsidRPr="00311319">
        <w:rPr>
          <w:rFonts w:ascii="Times New Roman" w:hAnsi="Times New Roman"/>
          <w:sz w:val="24"/>
          <w:szCs w:val="24"/>
          <w:lang w:val="es-CR"/>
        </w:rPr>
        <w:t xml:space="preserve">SEDE </w:t>
      </w:r>
      <w:r w:rsidR="00812204" w:rsidRPr="00311319">
        <w:rPr>
          <w:rFonts w:ascii="Times New Roman" w:hAnsi="Times New Roman"/>
          <w:sz w:val="24"/>
          <w:szCs w:val="24"/>
          <w:lang w:val="es-CR"/>
        </w:rPr>
        <w:t>HEREDIA</w:t>
      </w:r>
    </w:p>
    <w:p w14:paraId="77DB42C3" w14:textId="77777777" w:rsidR="008E7395" w:rsidRPr="00311319" w:rsidRDefault="008E7395" w:rsidP="008E7395">
      <w:pPr>
        <w:spacing w:line="480" w:lineRule="auto"/>
        <w:jc w:val="center"/>
      </w:pPr>
    </w:p>
    <w:p w14:paraId="77DB42C4" w14:textId="77777777" w:rsidR="008E7395" w:rsidRPr="00311319" w:rsidRDefault="008E7395" w:rsidP="008E7395">
      <w:pPr>
        <w:spacing w:line="480" w:lineRule="auto"/>
        <w:jc w:val="center"/>
      </w:pPr>
    </w:p>
    <w:p w14:paraId="77DB42C5" w14:textId="77777777" w:rsidR="008E7395" w:rsidRPr="00311319" w:rsidRDefault="008E7395" w:rsidP="008E7395">
      <w:pPr>
        <w:spacing w:line="480" w:lineRule="auto"/>
        <w:jc w:val="center"/>
      </w:pPr>
    </w:p>
    <w:p w14:paraId="4B96C780" w14:textId="77777777" w:rsidR="00812204" w:rsidRPr="00311319" w:rsidRDefault="008E7395" w:rsidP="00812204">
      <w:pPr>
        <w:spacing w:line="480" w:lineRule="auto"/>
        <w:jc w:val="center"/>
      </w:pPr>
      <w:r w:rsidRPr="00311319">
        <w:t xml:space="preserve">Artículo Especializado para obtener el grado de Maestría Profesional </w:t>
      </w:r>
      <w:r w:rsidR="00812204" w:rsidRPr="00311319">
        <w:t>en Administración Educativa</w:t>
      </w:r>
    </w:p>
    <w:p w14:paraId="77DB42C6" w14:textId="72705416" w:rsidR="008E7395" w:rsidRPr="00311319" w:rsidRDefault="008E7395" w:rsidP="008E7395">
      <w:pPr>
        <w:spacing w:line="480" w:lineRule="auto"/>
        <w:jc w:val="center"/>
      </w:pPr>
    </w:p>
    <w:p w14:paraId="77DB42C7" w14:textId="77777777" w:rsidR="008E7395" w:rsidRPr="00311319" w:rsidRDefault="008E7395" w:rsidP="008E7395">
      <w:pPr>
        <w:spacing w:line="480" w:lineRule="auto"/>
        <w:jc w:val="center"/>
      </w:pPr>
    </w:p>
    <w:p w14:paraId="13623CA6" w14:textId="2021FD2E" w:rsidR="00EB28EE" w:rsidRPr="00311319" w:rsidRDefault="00EB28EE" w:rsidP="00491F11">
      <w:pPr>
        <w:spacing w:line="480" w:lineRule="auto"/>
        <w:jc w:val="center"/>
        <w:rPr>
          <w:b/>
          <w:sz w:val="28"/>
          <w:szCs w:val="28"/>
        </w:rPr>
      </w:pPr>
      <w:r w:rsidRPr="00311319">
        <w:rPr>
          <w:b/>
          <w:sz w:val="28"/>
          <w:szCs w:val="28"/>
        </w:rPr>
        <w:t xml:space="preserve">Comunicación asertiva del equipo administrativo desde la percepción estudiantil </w:t>
      </w:r>
      <w:r w:rsidR="0073726D" w:rsidRPr="00311319">
        <w:rPr>
          <w:b/>
          <w:sz w:val="28"/>
          <w:szCs w:val="28"/>
        </w:rPr>
        <w:t xml:space="preserve">de Undécimo año </w:t>
      </w:r>
      <w:r w:rsidRPr="00311319">
        <w:rPr>
          <w:b/>
          <w:sz w:val="28"/>
          <w:szCs w:val="28"/>
        </w:rPr>
        <w:t>en el Colegio Nocturno Enrique Menzel</w:t>
      </w:r>
    </w:p>
    <w:p w14:paraId="0D8093CC" w14:textId="77777777" w:rsidR="00EB28EE" w:rsidRPr="00311319" w:rsidRDefault="00EB28EE" w:rsidP="00491F11">
      <w:pPr>
        <w:spacing w:line="480" w:lineRule="auto"/>
        <w:jc w:val="center"/>
        <w:rPr>
          <w:b/>
          <w:sz w:val="28"/>
          <w:szCs w:val="28"/>
        </w:rPr>
      </w:pPr>
    </w:p>
    <w:p w14:paraId="254C2189" w14:textId="3ABD5C09" w:rsidR="00491F11" w:rsidRPr="00311319" w:rsidRDefault="001F6E2C" w:rsidP="00491F11">
      <w:pPr>
        <w:spacing w:line="480" w:lineRule="auto"/>
        <w:jc w:val="center"/>
      </w:pPr>
      <w:r w:rsidRPr="00311319">
        <w:t xml:space="preserve">Colegio Nocturno Enrique </w:t>
      </w:r>
      <w:proofErr w:type="gramStart"/>
      <w:r w:rsidRPr="00311319">
        <w:t>Menzel</w:t>
      </w:r>
      <w:r w:rsidR="006E3B87" w:rsidRPr="00311319">
        <w:t xml:space="preserve">, </w:t>
      </w:r>
      <w:r w:rsidR="008E7395" w:rsidRPr="00311319">
        <w:t xml:space="preserve"> circuito</w:t>
      </w:r>
      <w:proofErr w:type="gramEnd"/>
      <w:r w:rsidR="008E7395" w:rsidRPr="00311319">
        <w:t xml:space="preserve"> escolar </w:t>
      </w:r>
      <w:r w:rsidR="00A878AF" w:rsidRPr="00311319">
        <w:t>02</w:t>
      </w:r>
      <w:r w:rsidR="008E7395" w:rsidRPr="00311319">
        <w:t xml:space="preserve"> y Dirección Regional d</w:t>
      </w:r>
      <w:r w:rsidR="00491F11" w:rsidRPr="00311319">
        <w:t>e</w:t>
      </w:r>
      <w:r w:rsidR="008E7395" w:rsidRPr="00311319">
        <w:t xml:space="preserve"> Enseñanza</w:t>
      </w:r>
      <w:r w:rsidR="00491F11" w:rsidRPr="00311319">
        <w:t xml:space="preserve"> Turrialba</w:t>
      </w:r>
      <w:r w:rsidR="008E7395" w:rsidRPr="00311319">
        <w:t xml:space="preserve">, </w:t>
      </w:r>
      <w:r w:rsidR="00491F11" w:rsidRPr="00311319">
        <w:t>I periodo de ejecución, 2026</w:t>
      </w:r>
    </w:p>
    <w:p w14:paraId="77DB42CD" w14:textId="74AF4D72" w:rsidR="008E7395" w:rsidRPr="00311319" w:rsidRDefault="008E7395" w:rsidP="008E7395">
      <w:pPr>
        <w:spacing w:line="480" w:lineRule="auto"/>
        <w:jc w:val="center"/>
      </w:pPr>
    </w:p>
    <w:p w14:paraId="77DB42CF" w14:textId="77777777" w:rsidR="008E7395" w:rsidRPr="00311319" w:rsidRDefault="008E7395" w:rsidP="00491F11">
      <w:pPr>
        <w:spacing w:line="480" w:lineRule="auto"/>
      </w:pPr>
    </w:p>
    <w:p w14:paraId="77DB42D0" w14:textId="23722ED3" w:rsidR="00763174" w:rsidRPr="00311319" w:rsidRDefault="00491F11" w:rsidP="008E7395">
      <w:pPr>
        <w:spacing w:line="480" w:lineRule="auto"/>
        <w:jc w:val="center"/>
      </w:pPr>
      <w:r w:rsidRPr="00311319">
        <w:t>Cristian Solano Chaves</w:t>
      </w:r>
    </w:p>
    <w:p w14:paraId="77DB42D1" w14:textId="77777777" w:rsidR="000D3424" w:rsidRPr="00311319" w:rsidRDefault="000D3424" w:rsidP="008E7395">
      <w:pPr>
        <w:spacing w:line="480" w:lineRule="auto"/>
        <w:jc w:val="center"/>
      </w:pPr>
    </w:p>
    <w:p w14:paraId="77DB42D2" w14:textId="77777777" w:rsidR="00412F8F" w:rsidRPr="00311319" w:rsidRDefault="00412F8F" w:rsidP="008E7395">
      <w:pPr>
        <w:spacing w:line="480" w:lineRule="auto"/>
        <w:jc w:val="center"/>
      </w:pPr>
    </w:p>
    <w:p w14:paraId="77DB42D3" w14:textId="77777777" w:rsidR="00412F8F" w:rsidRPr="00311319" w:rsidRDefault="00412F8F" w:rsidP="008E7395">
      <w:pPr>
        <w:spacing w:line="480" w:lineRule="auto"/>
        <w:jc w:val="center"/>
      </w:pPr>
    </w:p>
    <w:p w14:paraId="0EF94E76" w14:textId="77777777" w:rsidR="00B04D51" w:rsidRPr="00311319" w:rsidRDefault="00B04D51" w:rsidP="008E7395">
      <w:pPr>
        <w:spacing w:line="480" w:lineRule="auto"/>
        <w:jc w:val="center"/>
      </w:pPr>
    </w:p>
    <w:p w14:paraId="5D0B2ABB" w14:textId="2A14F38B" w:rsidR="00491F11" w:rsidRPr="00311319" w:rsidRDefault="00491F11" w:rsidP="00491F11">
      <w:pPr>
        <w:spacing w:line="480" w:lineRule="auto"/>
        <w:jc w:val="center"/>
      </w:pPr>
      <w:r w:rsidRPr="00311319">
        <w:t>Turrialba, febrero, 2026.</w:t>
      </w:r>
    </w:p>
    <w:p w14:paraId="12BAD1BB" w14:textId="77777777" w:rsidR="00F11A84" w:rsidRPr="00F11A84" w:rsidRDefault="00F11A84" w:rsidP="00F11A84">
      <w:pPr>
        <w:spacing w:line="360" w:lineRule="auto"/>
        <w:jc w:val="both"/>
      </w:pPr>
      <w:r w:rsidRPr="00F11A84">
        <w:lastRenderedPageBreak/>
        <w:t>RESUMEN</w:t>
      </w:r>
    </w:p>
    <w:p w14:paraId="240CA523" w14:textId="77777777" w:rsidR="00F11A84" w:rsidRPr="00F11A84" w:rsidRDefault="00F11A84" w:rsidP="00F11A84">
      <w:pPr>
        <w:spacing w:line="360" w:lineRule="auto"/>
        <w:jc w:val="both"/>
      </w:pPr>
      <w:r w:rsidRPr="00F11A84">
        <w:t>La presente investigación tuvo como objetivo analizar la percepción del estudiantado de undécimo año del Colegio Nocturno Enrique Menzel sobre la comunicación asertiva del equipo administrativo durante el año 2026. El estudio se desarrolló bajo un enfoque cuantitativo y un tipo de investigación descriptiva. La población estuvo conformada por 46 estudiantes, por lo que se trabajó mediante un censo. Para la recolección de la información se aplicó un cuestionario estructurado con escala tipo Likert. Los resultados evidenciaron que la mayoría del estudiantado percibe de manera positiva la comunicación del equipo administrativo, especialmente en aspectos relacionados con el respeto, la claridad y la promoción del diálogo. Asimismo, se identificaron oportunidades de mejora vinculadas con la escucha activa y la consideración de las opiniones estudiantiles. Se concluye que la comunicación asertiva constituye un elemento fundamental para fortalecer el clima institucional y la convivencia dentro del contexto educativo nocturno.</w:t>
      </w:r>
    </w:p>
    <w:p w14:paraId="1427FE05" w14:textId="77777777" w:rsidR="00F11A84" w:rsidRPr="00F11A84" w:rsidRDefault="00F11A84" w:rsidP="00F11A84">
      <w:pPr>
        <w:spacing w:line="360" w:lineRule="auto"/>
        <w:jc w:val="both"/>
      </w:pPr>
      <w:r w:rsidRPr="00F11A84">
        <w:rPr>
          <w:b/>
          <w:bCs/>
        </w:rPr>
        <w:t>Palabras clave:</w:t>
      </w:r>
      <w:r w:rsidRPr="00F11A84">
        <w:t xml:space="preserve"> Comunicación, gestión educativa, percepción estudiantil, administración educativa, habilidades blandas.</w:t>
      </w:r>
    </w:p>
    <w:p w14:paraId="5D48B22C" w14:textId="429F54DB" w:rsidR="00F11A84" w:rsidRPr="00F11A84" w:rsidRDefault="00F11A84" w:rsidP="00F11A84">
      <w:pPr>
        <w:spacing w:line="360" w:lineRule="auto"/>
        <w:jc w:val="both"/>
      </w:pPr>
    </w:p>
    <w:p w14:paraId="48E83034" w14:textId="77777777" w:rsidR="00F11A84" w:rsidRPr="00F11A84" w:rsidRDefault="00F11A84" w:rsidP="00F11A84">
      <w:pPr>
        <w:spacing w:line="360" w:lineRule="auto"/>
        <w:jc w:val="both"/>
      </w:pPr>
      <w:r w:rsidRPr="00F11A84">
        <w:t>ABSTRACT</w:t>
      </w:r>
    </w:p>
    <w:p w14:paraId="0E8E1C27" w14:textId="77777777" w:rsidR="00F11A84" w:rsidRPr="00F11A84" w:rsidRDefault="00F11A84" w:rsidP="00F11A84">
      <w:pPr>
        <w:spacing w:line="360" w:lineRule="auto"/>
        <w:jc w:val="both"/>
      </w:pPr>
      <w:r w:rsidRPr="00F11A84">
        <w:t xml:space="preserve">The </w:t>
      </w:r>
      <w:proofErr w:type="spellStart"/>
      <w:r w:rsidRPr="00F11A84">
        <w:t>objective</w:t>
      </w:r>
      <w:proofErr w:type="spellEnd"/>
      <w:r w:rsidRPr="00F11A84">
        <w:t xml:space="preserve"> </w:t>
      </w:r>
      <w:proofErr w:type="spellStart"/>
      <w:r w:rsidRPr="00F11A84">
        <w:t>of</w:t>
      </w:r>
      <w:proofErr w:type="spellEnd"/>
      <w:r w:rsidRPr="00F11A84">
        <w:t xml:space="preserve"> </w:t>
      </w:r>
      <w:proofErr w:type="spellStart"/>
      <w:r w:rsidRPr="00F11A84">
        <w:t>this</w:t>
      </w:r>
      <w:proofErr w:type="spellEnd"/>
      <w:r w:rsidRPr="00F11A84">
        <w:t xml:space="preserve"> </w:t>
      </w:r>
      <w:proofErr w:type="spellStart"/>
      <w:r w:rsidRPr="00F11A84">
        <w:t>research</w:t>
      </w:r>
      <w:proofErr w:type="spellEnd"/>
      <w:r w:rsidRPr="00F11A84">
        <w:t xml:space="preserve"> </w:t>
      </w:r>
      <w:proofErr w:type="spellStart"/>
      <w:r w:rsidRPr="00F11A84">
        <w:t>was</w:t>
      </w:r>
      <w:proofErr w:type="spellEnd"/>
      <w:r w:rsidRPr="00F11A84">
        <w:t xml:space="preserve"> </w:t>
      </w:r>
      <w:proofErr w:type="spellStart"/>
      <w:r w:rsidRPr="00F11A84">
        <w:t>to</w:t>
      </w:r>
      <w:proofErr w:type="spellEnd"/>
      <w:r w:rsidRPr="00F11A84">
        <w:t xml:space="preserve"> </w:t>
      </w:r>
      <w:proofErr w:type="spellStart"/>
      <w:r w:rsidRPr="00F11A84">
        <w:t>analyze</w:t>
      </w:r>
      <w:proofErr w:type="spellEnd"/>
      <w:r w:rsidRPr="00F11A84">
        <w:t xml:space="preserve"> </w:t>
      </w:r>
      <w:proofErr w:type="spellStart"/>
      <w:r w:rsidRPr="00F11A84">
        <w:t>the</w:t>
      </w:r>
      <w:proofErr w:type="spellEnd"/>
      <w:r w:rsidRPr="00F11A84">
        <w:t xml:space="preserve"> </w:t>
      </w:r>
      <w:proofErr w:type="spellStart"/>
      <w:r w:rsidRPr="00F11A84">
        <w:t>perception</w:t>
      </w:r>
      <w:proofErr w:type="spellEnd"/>
      <w:r w:rsidRPr="00F11A84">
        <w:t xml:space="preserve"> </w:t>
      </w:r>
      <w:proofErr w:type="spellStart"/>
      <w:r w:rsidRPr="00F11A84">
        <w:t>of</w:t>
      </w:r>
      <w:proofErr w:type="spellEnd"/>
      <w:r w:rsidRPr="00F11A84">
        <w:t xml:space="preserve"> </w:t>
      </w:r>
      <w:proofErr w:type="spellStart"/>
      <w:r w:rsidRPr="00F11A84">
        <w:t>eleventh</w:t>
      </w:r>
      <w:proofErr w:type="spellEnd"/>
      <w:r w:rsidRPr="00F11A84">
        <w:t xml:space="preserve">-grade </w:t>
      </w:r>
      <w:proofErr w:type="spellStart"/>
      <w:r w:rsidRPr="00F11A84">
        <w:t>students</w:t>
      </w:r>
      <w:proofErr w:type="spellEnd"/>
      <w:r w:rsidRPr="00F11A84">
        <w:t xml:space="preserve"> at Enrique Menzel Night School </w:t>
      </w:r>
      <w:proofErr w:type="spellStart"/>
      <w:r w:rsidRPr="00F11A84">
        <w:t>regarding</w:t>
      </w:r>
      <w:proofErr w:type="spellEnd"/>
      <w:r w:rsidRPr="00F11A84">
        <w:t xml:space="preserve"> </w:t>
      </w:r>
      <w:proofErr w:type="spellStart"/>
      <w:r w:rsidRPr="00F11A84">
        <w:t>the</w:t>
      </w:r>
      <w:proofErr w:type="spellEnd"/>
      <w:r w:rsidRPr="00F11A84">
        <w:t xml:space="preserve"> </w:t>
      </w:r>
      <w:proofErr w:type="spellStart"/>
      <w:r w:rsidRPr="00F11A84">
        <w:t>assertive</w:t>
      </w:r>
      <w:proofErr w:type="spellEnd"/>
      <w:r w:rsidRPr="00F11A84">
        <w:t xml:space="preserve"> </w:t>
      </w:r>
      <w:proofErr w:type="spellStart"/>
      <w:r w:rsidRPr="00F11A84">
        <w:t>communication</w:t>
      </w:r>
      <w:proofErr w:type="spellEnd"/>
      <w:r w:rsidRPr="00F11A84">
        <w:t xml:space="preserve"> </w:t>
      </w:r>
      <w:proofErr w:type="spellStart"/>
      <w:r w:rsidRPr="00F11A84">
        <w:t>of</w:t>
      </w:r>
      <w:proofErr w:type="spellEnd"/>
      <w:r w:rsidRPr="00F11A84">
        <w:t xml:space="preserve"> </w:t>
      </w:r>
      <w:proofErr w:type="spellStart"/>
      <w:r w:rsidRPr="00F11A84">
        <w:t>the</w:t>
      </w:r>
      <w:proofErr w:type="spellEnd"/>
      <w:r w:rsidRPr="00F11A84">
        <w:t xml:space="preserve"> administrative staff </w:t>
      </w:r>
      <w:proofErr w:type="spellStart"/>
      <w:r w:rsidRPr="00F11A84">
        <w:t>during</w:t>
      </w:r>
      <w:proofErr w:type="spellEnd"/>
      <w:r w:rsidRPr="00F11A84">
        <w:t xml:space="preserve"> </w:t>
      </w:r>
      <w:proofErr w:type="spellStart"/>
      <w:r w:rsidRPr="00F11A84">
        <w:t>the</w:t>
      </w:r>
      <w:proofErr w:type="spellEnd"/>
      <w:r w:rsidRPr="00F11A84">
        <w:t xml:space="preserve"> </w:t>
      </w:r>
      <w:proofErr w:type="spellStart"/>
      <w:r w:rsidRPr="00F11A84">
        <w:t>year</w:t>
      </w:r>
      <w:proofErr w:type="spellEnd"/>
      <w:r w:rsidRPr="00F11A84">
        <w:t xml:space="preserve"> 2026. The </w:t>
      </w:r>
      <w:proofErr w:type="spellStart"/>
      <w:r w:rsidRPr="00F11A84">
        <w:t>study</w:t>
      </w:r>
      <w:proofErr w:type="spellEnd"/>
      <w:r w:rsidRPr="00F11A84">
        <w:t xml:space="preserve"> </w:t>
      </w:r>
      <w:proofErr w:type="spellStart"/>
      <w:r w:rsidRPr="00F11A84">
        <w:t>was</w:t>
      </w:r>
      <w:proofErr w:type="spellEnd"/>
      <w:r w:rsidRPr="00F11A84">
        <w:t xml:space="preserve"> </w:t>
      </w:r>
      <w:proofErr w:type="spellStart"/>
      <w:r w:rsidRPr="00F11A84">
        <w:t>developed</w:t>
      </w:r>
      <w:proofErr w:type="spellEnd"/>
      <w:r w:rsidRPr="00F11A84">
        <w:t xml:space="preserve"> </w:t>
      </w:r>
      <w:proofErr w:type="spellStart"/>
      <w:r w:rsidRPr="00F11A84">
        <w:t>under</w:t>
      </w:r>
      <w:proofErr w:type="spellEnd"/>
      <w:r w:rsidRPr="00F11A84">
        <w:t xml:space="preserve"> a </w:t>
      </w:r>
      <w:proofErr w:type="spellStart"/>
      <w:r w:rsidRPr="00F11A84">
        <w:t>quantitative</w:t>
      </w:r>
      <w:proofErr w:type="spellEnd"/>
      <w:r w:rsidRPr="00F11A84">
        <w:t xml:space="preserve"> </w:t>
      </w:r>
      <w:proofErr w:type="spellStart"/>
      <w:r w:rsidRPr="00F11A84">
        <w:t>approach</w:t>
      </w:r>
      <w:proofErr w:type="spellEnd"/>
      <w:r w:rsidRPr="00F11A84">
        <w:t xml:space="preserve"> and a descriptive </w:t>
      </w:r>
      <w:proofErr w:type="spellStart"/>
      <w:r w:rsidRPr="00F11A84">
        <w:t>type</w:t>
      </w:r>
      <w:proofErr w:type="spellEnd"/>
      <w:r w:rsidRPr="00F11A84">
        <w:t xml:space="preserve"> </w:t>
      </w:r>
      <w:proofErr w:type="spellStart"/>
      <w:r w:rsidRPr="00F11A84">
        <w:t>of</w:t>
      </w:r>
      <w:proofErr w:type="spellEnd"/>
      <w:r w:rsidRPr="00F11A84">
        <w:t xml:space="preserve"> </w:t>
      </w:r>
      <w:proofErr w:type="spellStart"/>
      <w:r w:rsidRPr="00F11A84">
        <w:t>research</w:t>
      </w:r>
      <w:proofErr w:type="spellEnd"/>
      <w:r w:rsidRPr="00F11A84">
        <w:t xml:space="preserve">. The </w:t>
      </w:r>
      <w:proofErr w:type="spellStart"/>
      <w:r w:rsidRPr="00F11A84">
        <w:t>population</w:t>
      </w:r>
      <w:proofErr w:type="spellEnd"/>
      <w:r w:rsidRPr="00F11A84">
        <w:t xml:space="preserve"> </w:t>
      </w:r>
      <w:proofErr w:type="spellStart"/>
      <w:r w:rsidRPr="00F11A84">
        <w:t>consisted</w:t>
      </w:r>
      <w:proofErr w:type="spellEnd"/>
      <w:r w:rsidRPr="00F11A84">
        <w:t xml:space="preserve"> </w:t>
      </w:r>
      <w:proofErr w:type="spellStart"/>
      <w:r w:rsidRPr="00F11A84">
        <w:t>of</w:t>
      </w:r>
      <w:proofErr w:type="spellEnd"/>
      <w:r w:rsidRPr="00F11A84">
        <w:t xml:space="preserve"> 46 </w:t>
      </w:r>
      <w:proofErr w:type="spellStart"/>
      <w:r w:rsidRPr="00F11A84">
        <w:t>students</w:t>
      </w:r>
      <w:proofErr w:type="spellEnd"/>
      <w:r w:rsidRPr="00F11A84">
        <w:t xml:space="preserve">; </w:t>
      </w:r>
      <w:proofErr w:type="spellStart"/>
      <w:r w:rsidRPr="00F11A84">
        <w:t>therefore</w:t>
      </w:r>
      <w:proofErr w:type="spellEnd"/>
      <w:r w:rsidRPr="00F11A84">
        <w:t xml:space="preserve">, a </w:t>
      </w:r>
      <w:proofErr w:type="spellStart"/>
      <w:r w:rsidRPr="00F11A84">
        <w:t>census</w:t>
      </w:r>
      <w:proofErr w:type="spellEnd"/>
      <w:r w:rsidRPr="00F11A84">
        <w:t xml:space="preserve"> </w:t>
      </w:r>
      <w:proofErr w:type="spellStart"/>
      <w:r w:rsidRPr="00F11A84">
        <w:t>was</w:t>
      </w:r>
      <w:proofErr w:type="spellEnd"/>
      <w:r w:rsidRPr="00F11A84">
        <w:t xml:space="preserve"> </w:t>
      </w:r>
      <w:proofErr w:type="spellStart"/>
      <w:r w:rsidRPr="00F11A84">
        <w:t>conducted</w:t>
      </w:r>
      <w:proofErr w:type="spellEnd"/>
      <w:r w:rsidRPr="00F11A84">
        <w:t xml:space="preserve">. For data </w:t>
      </w:r>
      <w:proofErr w:type="spellStart"/>
      <w:r w:rsidRPr="00F11A84">
        <w:t>collection</w:t>
      </w:r>
      <w:proofErr w:type="spellEnd"/>
      <w:r w:rsidRPr="00F11A84">
        <w:t xml:space="preserve">, a </w:t>
      </w:r>
      <w:proofErr w:type="spellStart"/>
      <w:r w:rsidRPr="00F11A84">
        <w:t>structured</w:t>
      </w:r>
      <w:proofErr w:type="spellEnd"/>
      <w:r w:rsidRPr="00F11A84">
        <w:t xml:space="preserve"> </w:t>
      </w:r>
      <w:proofErr w:type="spellStart"/>
      <w:r w:rsidRPr="00F11A84">
        <w:t>questionnaire</w:t>
      </w:r>
      <w:proofErr w:type="spellEnd"/>
      <w:r w:rsidRPr="00F11A84">
        <w:t xml:space="preserve"> </w:t>
      </w:r>
      <w:proofErr w:type="spellStart"/>
      <w:r w:rsidRPr="00F11A84">
        <w:t>with</w:t>
      </w:r>
      <w:proofErr w:type="spellEnd"/>
      <w:r w:rsidRPr="00F11A84">
        <w:t xml:space="preserve"> a Likert-</w:t>
      </w:r>
      <w:proofErr w:type="spellStart"/>
      <w:r w:rsidRPr="00F11A84">
        <w:t>type</w:t>
      </w:r>
      <w:proofErr w:type="spellEnd"/>
      <w:r w:rsidRPr="00F11A84">
        <w:t xml:space="preserve"> </w:t>
      </w:r>
      <w:proofErr w:type="spellStart"/>
      <w:r w:rsidRPr="00F11A84">
        <w:t>scale</w:t>
      </w:r>
      <w:proofErr w:type="spellEnd"/>
      <w:r w:rsidRPr="00F11A84">
        <w:t xml:space="preserve"> </w:t>
      </w:r>
      <w:proofErr w:type="spellStart"/>
      <w:r w:rsidRPr="00F11A84">
        <w:t>was</w:t>
      </w:r>
      <w:proofErr w:type="spellEnd"/>
      <w:r w:rsidRPr="00F11A84">
        <w:t xml:space="preserve"> </w:t>
      </w:r>
      <w:proofErr w:type="spellStart"/>
      <w:r w:rsidRPr="00F11A84">
        <w:t>applied</w:t>
      </w:r>
      <w:proofErr w:type="spellEnd"/>
      <w:r w:rsidRPr="00F11A84">
        <w:t xml:space="preserve">. The </w:t>
      </w:r>
      <w:proofErr w:type="spellStart"/>
      <w:r w:rsidRPr="00F11A84">
        <w:t>results</w:t>
      </w:r>
      <w:proofErr w:type="spellEnd"/>
      <w:r w:rsidRPr="00F11A84">
        <w:t xml:space="preserve"> </w:t>
      </w:r>
      <w:proofErr w:type="spellStart"/>
      <w:r w:rsidRPr="00F11A84">
        <w:t>showed</w:t>
      </w:r>
      <w:proofErr w:type="spellEnd"/>
      <w:r w:rsidRPr="00F11A84">
        <w:t xml:space="preserve"> </w:t>
      </w:r>
      <w:proofErr w:type="spellStart"/>
      <w:r w:rsidRPr="00F11A84">
        <w:t>that</w:t>
      </w:r>
      <w:proofErr w:type="spellEnd"/>
      <w:r w:rsidRPr="00F11A84">
        <w:t xml:space="preserve"> </w:t>
      </w:r>
      <w:proofErr w:type="spellStart"/>
      <w:r w:rsidRPr="00F11A84">
        <w:t>most</w:t>
      </w:r>
      <w:proofErr w:type="spellEnd"/>
      <w:r w:rsidRPr="00F11A84">
        <w:t xml:space="preserve"> </w:t>
      </w:r>
      <w:proofErr w:type="spellStart"/>
      <w:r w:rsidRPr="00F11A84">
        <w:t>students</w:t>
      </w:r>
      <w:proofErr w:type="spellEnd"/>
      <w:r w:rsidRPr="00F11A84">
        <w:t xml:space="preserve"> </w:t>
      </w:r>
      <w:proofErr w:type="spellStart"/>
      <w:r w:rsidRPr="00F11A84">
        <w:t>positively</w:t>
      </w:r>
      <w:proofErr w:type="spellEnd"/>
      <w:r w:rsidRPr="00F11A84">
        <w:t xml:space="preserve"> </w:t>
      </w:r>
      <w:proofErr w:type="spellStart"/>
      <w:r w:rsidRPr="00F11A84">
        <w:t>perceive</w:t>
      </w:r>
      <w:proofErr w:type="spellEnd"/>
      <w:r w:rsidRPr="00F11A84">
        <w:t xml:space="preserve"> </w:t>
      </w:r>
      <w:proofErr w:type="spellStart"/>
      <w:r w:rsidRPr="00F11A84">
        <w:t>the</w:t>
      </w:r>
      <w:proofErr w:type="spellEnd"/>
      <w:r w:rsidRPr="00F11A84">
        <w:t xml:space="preserve"> </w:t>
      </w:r>
      <w:proofErr w:type="spellStart"/>
      <w:r w:rsidRPr="00F11A84">
        <w:t>communication</w:t>
      </w:r>
      <w:proofErr w:type="spellEnd"/>
      <w:r w:rsidRPr="00F11A84">
        <w:t xml:space="preserve"> </w:t>
      </w:r>
      <w:proofErr w:type="spellStart"/>
      <w:r w:rsidRPr="00F11A84">
        <w:t>of</w:t>
      </w:r>
      <w:proofErr w:type="spellEnd"/>
      <w:r w:rsidRPr="00F11A84">
        <w:t xml:space="preserve"> </w:t>
      </w:r>
      <w:proofErr w:type="spellStart"/>
      <w:r w:rsidRPr="00F11A84">
        <w:t>the</w:t>
      </w:r>
      <w:proofErr w:type="spellEnd"/>
      <w:r w:rsidRPr="00F11A84">
        <w:t xml:space="preserve"> administrative staff, </w:t>
      </w:r>
      <w:proofErr w:type="spellStart"/>
      <w:r w:rsidRPr="00F11A84">
        <w:t>especially</w:t>
      </w:r>
      <w:proofErr w:type="spellEnd"/>
      <w:r w:rsidRPr="00F11A84">
        <w:t xml:space="preserve"> in </w:t>
      </w:r>
      <w:proofErr w:type="spellStart"/>
      <w:r w:rsidRPr="00F11A84">
        <w:t>aspects</w:t>
      </w:r>
      <w:proofErr w:type="spellEnd"/>
      <w:r w:rsidRPr="00F11A84">
        <w:t xml:space="preserve"> </w:t>
      </w:r>
      <w:proofErr w:type="spellStart"/>
      <w:r w:rsidRPr="00F11A84">
        <w:t>related</w:t>
      </w:r>
      <w:proofErr w:type="spellEnd"/>
      <w:r w:rsidRPr="00F11A84">
        <w:t xml:space="preserve"> </w:t>
      </w:r>
      <w:proofErr w:type="spellStart"/>
      <w:r w:rsidRPr="00F11A84">
        <w:t>to</w:t>
      </w:r>
      <w:proofErr w:type="spellEnd"/>
      <w:r w:rsidRPr="00F11A84">
        <w:t xml:space="preserve"> </w:t>
      </w:r>
      <w:proofErr w:type="spellStart"/>
      <w:r w:rsidRPr="00F11A84">
        <w:t>respect</w:t>
      </w:r>
      <w:proofErr w:type="spellEnd"/>
      <w:r w:rsidRPr="00F11A84">
        <w:t xml:space="preserve">, </w:t>
      </w:r>
      <w:proofErr w:type="spellStart"/>
      <w:r w:rsidRPr="00F11A84">
        <w:t>clarity</w:t>
      </w:r>
      <w:proofErr w:type="spellEnd"/>
      <w:r w:rsidRPr="00F11A84">
        <w:t xml:space="preserve">, and </w:t>
      </w:r>
      <w:proofErr w:type="spellStart"/>
      <w:r w:rsidRPr="00F11A84">
        <w:t>promotion</w:t>
      </w:r>
      <w:proofErr w:type="spellEnd"/>
      <w:r w:rsidRPr="00F11A84">
        <w:t xml:space="preserve"> </w:t>
      </w:r>
      <w:proofErr w:type="spellStart"/>
      <w:r w:rsidRPr="00F11A84">
        <w:t>of</w:t>
      </w:r>
      <w:proofErr w:type="spellEnd"/>
      <w:r w:rsidRPr="00F11A84">
        <w:t xml:space="preserve"> dialogue. </w:t>
      </w:r>
      <w:proofErr w:type="spellStart"/>
      <w:r w:rsidRPr="00F11A84">
        <w:t>Likewise</w:t>
      </w:r>
      <w:proofErr w:type="spellEnd"/>
      <w:r w:rsidRPr="00F11A84">
        <w:t xml:space="preserve">, </w:t>
      </w:r>
      <w:proofErr w:type="spellStart"/>
      <w:r w:rsidRPr="00F11A84">
        <w:t>opportunities</w:t>
      </w:r>
      <w:proofErr w:type="spellEnd"/>
      <w:r w:rsidRPr="00F11A84">
        <w:t xml:space="preserve"> </w:t>
      </w:r>
      <w:proofErr w:type="spellStart"/>
      <w:r w:rsidRPr="00F11A84">
        <w:t>for</w:t>
      </w:r>
      <w:proofErr w:type="spellEnd"/>
      <w:r w:rsidRPr="00F11A84">
        <w:t xml:space="preserve"> </w:t>
      </w:r>
      <w:proofErr w:type="spellStart"/>
      <w:r w:rsidRPr="00F11A84">
        <w:t>improvement</w:t>
      </w:r>
      <w:proofErr w:type="spellEnd"/>
      <w:r w:rsidRPr="00F11A84">
        <w:t xml:space="preserve"> </w:t>
      </w:r>
      <w:proofErr w:type="spellStart"/>
      <w:r w:rsidRPr="00F11A84">
        <w:t>were</w:t>
      </w:r>
      <w:proofErr w:type="spellEnd"/>
      <w:r w:rsidRPr="00F11A84">
        <w:t xml:space="preserve"> </w:t>
      </w:r>
      <w:proofErr w:type="spellStart"/>
      <w:r w:rsidRPr="00F11A84">
        <w:t>identified</w:t>
      </w:r>
      <w:proofErr w:type="spellEnd"/>
      <w:r w:rsidRPr="00F11A84">
        <w:t xml:space="preserve"> in active </w:t>
      </w:r>
      <w:proofErr w:type="spellStart"/>
      <w:r w:rsidRPr="00F11A84">
        <w:t>listening</w:t>
      </w:r>
      <w:proofErr w:type="spellEnd"/>
      <w:r w:rsidRPr="00F11A84">
        <w:t xml:space="preserve"> and </w:t>
      </w:r>
      <w:proofErr w:type="spellStart"/>
      <w:r w:rsidRPr="00F11A84">
        <w:t>consideration</w:t>
      </w:r>
      <w:proofErr w:type="spellEnd"/>
      <w:r w:rsidRPr="00F11A84">
        <w:t xml:space="preserve"> </w:t>
      </w:r>
      <w:proofErr w:type="spellStart"/>
      <w:r w:rsidRPr="00F11A84">
        <w:t>of</w:t>
      </w:r>
      <w:proofErr w:type="spellEnd"/>
      <w:r w:rsidRPr="00F11A84">
        <w:t xml:space="preserve"> </w:t>
      </w:r>
      <w:proofErr w:type="spellStart"/>
      <w:r w:rsidRPr="00F11A84">
        <w:t>student</w:t>
      </w:r>
      <w:proofErr w:type="spellEnd"/>
      <w:r w:rsidRPr="00F11A84">
        <w:t xml:space="preserve"> </w:t>
      </w:r>
      <w:proofErr w:type="spellStart"/>
      <w:r w:rsidRPr="00F11A84">
        <w:t>opinions</w:t>
      </w:r>
      <w:proofErr w:type="spellEnd"/>
      <w:r w:rsidRPr="00F11A84">
        <w:t xml:space="preserve">. </w:t>
      </w:r>
      <w:proofErr w:type="spellStart"/>
      <w:r w:rsidRPr="00F11A84">
        <w:t>It</w:t>
      </w:r>
      <w:proofErr w:type="spellEnd"/>
      <w:r w:rsidRPr="00F11A84">
        <w:t xml:space="preserve"> </w:t>
      </w:r>
      <w:proofErr w:type="spellStart"/>
      <w:r w:rsidRPr="00F11A84">
        <w:t>is</w:t>
      </w:r>
      <w:proofErr w:type="spellEnd"/>
      <w:r w:rsidRPr="00F11A84">
        <w:t xml:space="preserve"> </w:t>
      </w:r>
      <w:proofErr w:type="spellStart"/>
      <w:r w:rsidRPr="00F11A84">
        <w:t>concluded</w:t>
      </w:r>
      <w:proofErr w:type="spellEnd"/>
      <w:r w:rsidRPr="00F11A84">
        <w:t xml:space="preserve"> </w:t>
      </w:r>
      <w:proofErr w:type="spellStart"/>
      <w:r w:rsidRPr="00F11A84">
        <w:t>that</w:t>
      </w:r>
      <w:proofErr w:type="spellEnd"/>
      <w:r w:rsidRPr="00F11A84">
        <w:t xml:space="preserve"> </w:t>
      </w:r>
      <w:proofErr w:type="spellStart"/>
      <w:r w:rsidRPr="00F11A84">
        <w:t>assertive</w:t>
      </w:r>
      <w:proofErr w:type="spellEnd"/>
      <w:r w:rsidRPr="00F11A84">
        <w:t xml:space="preserve"> </w:t>
      </w:r>
      <w:proofErr w:type="spellStart"/>
      <w:r w:rsidRPr="00F11A84">
        <w:t>communication</w:t>
      </w:r>
      <w:proofErr w:type="spellEnd"/>
      <w:r w:rsidRPr="00F11A84">
        <w:t xml:space="preserve"> </w:t>
      </w:r>
      <w:proofErr w:type="spellStart"/>
      <w:r w:rsidRPr="00F11A84">
        <w:t>is</w:t>
      </w:r>
      <w:proofErr w:type="spellEnd"/>
      <w:r w:rsidRPr="00F11A84">
        <w:t xml:space="preserve"> a fundamental </w:t>
      </w:r>
      <w:proofErr w:type="spellStart"/>
      <w:r w:rsidRPr="00F11A84">
        <w:t>element</w:t>
      </w:r>
      <w:proofErr w:type="spellEnd"/>
      <w:r w:rsidRPr="00F11A84">
        <w:t xml:space="preserve"> </w:t>
      </w:r>
      <w:proofErr w:type="spellStart"/>
      <w:r w:rsidRPr="00F11A84">
        <w:t>for</w:t>
      </w:r>
      <w:proofErr w:type="spellEnd"/>
      <w:r w:rsidRPr="00F11A84">
        <w:t xml:space="preserve"> </w:t>
      </w:r>
      <w:proofErr w:type="spellStart"/>
      <w:r w:rsidRPr="00F11A84">
        <w:t>strengthening</w:t>
      </w:r>
      <w:proofErr w:type="spellEnd"/>
      <w:r w:rsidRPr="00F11A84">
        <w:t xml:space="preserve"> </w:t>
      </w:r>
      <w:proofErr w:type="spellStart"/>
      <w:r w:rsidRPr="00F11A84">
        <w:t>the</w:t>
      </w:r>
      <w:proofErr w:type="spellEnd"/>
      <w:r w:rsidRPr="00F11A84">
        <w:t xml:space="preserve"> </w:t>
      </w:r>
      <w:proofErr w:type="spellStart"/>
      <w:r w:rsidRPr="00F11A84">
        <w:t>institutional</w:t>
      </w:r>
      <w:proofErr w:type="spellEnd"/>
      <w:r w:rsidRPr="00F11A84">
        <w:t xml:space="preserve"> </w:t>
      </w:r>
      <w:proofErr w:type="spellStart"/>
      <w:r w:rsidRPr="00F11A84">
        <w:t>climate</w:t>
      </w:r>
      <w:proofErr w:type="spellEnd"/>
      <w:r w:rsidRPr="00F11A84">
        <w:t xml:space="preserve"> and </w:t>
      </w:r>
      <w:proofErr w:type="spellStart"/>
      <w:r w:rsidRPr="00F11A84">
        <w:t>coexistence</w:t>
      </w:r>
      <w:proofErr w:type="spellEnd"/>
      <w:r w:rsidRPr="00F11A84">
        <w:t xml:space="preserve"> </w:t>
      </w:r>
      <w:proofErr w:type="spellStart"/>
      <w:r w:rsidRPr="00F11A84">
        <w:t>within</w:t>
      </w:r>
      <w:proofErr w:type="spellEnd"/>
      <w:r w:rsidRPr="00F11A84">
        <w:t xml:space="preserve"> </w:t>
      </w:r>
      <w:proofErr w:type="spellStart"/>
      <w:r w:rsidRPr="00F11A84">
        <w:t>the</w:t>
      </w:r>
      <w:proofErr w:type="spellEnd"/>
      <w:r w:rsidRPr="00F11A84">
        <w:t xml:space="preserve"> </w:t>
      </w:r>
      <w:proofErr w:type="spellStart"/>
      <w:r w:rsidRPr="00F11A84">
        <w:t>night</w:t>
      </w:r>
      <w:proofErr w:type="spellEnd"/>
      <w:r w:rsidRPr="00F11A84">
        <w:t xml:space="preserve"> </w:t>
      </w:r>
      <w:proofErr w:type="spellStart"/>
      <w:r w:rsidRPr="00F11A84">
        <w:t>school</w:t>
      </w:r>
      <w:proofErr w:type="spellEnd"/>
      <w:r w:rsidRPr="00F11A84">
        <w:t xml:space="preserve"> </w:t>
      </w:r>
      <w:proofErr w:type="spellStart"/>
      <w:r w:rsidRPr="00F11A84">
        <w:t>educational</w:t>
      </w:r>
      <w:proofErr w:type="spellEnd"/>
      <w:r w:rsidRPr="00F11A84">
        <w:t xml:space="preserve"> </w:t>
      </w:r>
      <w:proofErr w:type="spellStart"/>
      <w:r w:rsidRPr="00F11A84">
        <w:t>context</w:t>
      </w:r>
      <w:proofErr w:type="spellEnd"/>
      <w:r w:rsidRPr="00F11A84">
        <w:t>.</w:t>
      </w:r>
    </w:p>
    <w:p w14:paraId="7CDAAECC" w14:textId="77777777" w:rsidR="00F11A84" w:rsidRPr="00F11A84" w:rsidRDefault="00F11A84" w:rsidP="00F11A84">
      <w:pPr>
        <w:spacing w:line="360" w:lineRule="auto"/>
        <w:jc w:val="both"/>
      </w:pPr>
      <w:proofErr w:type="spellStart"/>
      <w:r w:rsidRPr="00F11A84">
        <w:rPr>
          <w:b/>
          <w:bCs/>
        </w:rPr>
        <w:t>Keywords</w:t>
      </w:r>
      <w:proofErr w:type="spellEnd"/>
      <w:r w:rsidRPr="00F11A84">
        <w:rPr>
          <w:b/>
          <w:bCs/>
        </w:rPr>
        <w:t>:</w:t>
      </w:r>
      <w:r w:rsidRPr="00F11A84">
        <w:t xml:space="preserve"> </w:t>
      </w:r>
      <w:proofErr w:type="spellStart"/>
      <w:r w:rsidRPr="00F11A84">
        <w:t>Communication</w:t>
      </w:r>
      <w:proofErr w:type="spellEnd"/>
      <w:r w:rsidRPr="00F11A84">
        <w:t xml:space="preserve">, </w:t>
      </w:r>
      <w:proofErr w:type="spellStart"/>
      <w:r w:rsidRPr="00F11A84">
        <w:t>educational</w:t>
      </w:r>
      <w:proofErr w:type="spellEnd"/>
      <w:r w:rsidRPr="00F11A84">
        <w:t xml:space="preserve"> </w:t>
      </w:r>
      <w:proofErr w:type="spellStart"/>
      <w:r w:rsidRPr="00F11A84">
        <w:t>management</w:t>
      </w:r>
      <w:proofErr w:type="spellEnd"/>
      <w:r w:rsidRPr="00F11A84">
        <w:t xml:space="preserve">, </w:t>
      </w:r>
      <w:proofErr w:type="spellStart"/>
      <w:r w:rsidRPr="00F11A84">
        <w:t>student</w:t>
      </w:r>
      <w:proofErr w:type="spellEnd"/>
      <w:r w:rsidRPr="00F11A84">
        <w:t xml:space="preserve"> </w:t>
      </w:r>
      <w:proofErr w:type="spellStart"/>
      <w:r w:rsidRPr="00F11A84">
        <w:t>perception</w:t>
      </w:r>
      <w:proofErr w:type="spellEnd"/>
      <w:r w:rsidRPr="00F11A84">
        <w:t xml:space="preserve">, </w:t>
      </w:r>
      <w:proofErr w:type="spellStart"/>
      <w:r w:rsidRPr="00F11A84">
        <w:t>educational</w:t>
      </w:r>
      <w:proofErr w:type="spellEnd"/>
      <w:r w:rsidRPr="00F11A84">
        <w:t xml:space="preserve"> </w:t>
      </w:r>
      <w:proofErr w:type="spellStart"/>
      <w:r w:rsidRPr="00F11A84">
        <w:t>administration</w:t>
      </w:r>
      <w:proofErr w:type="spellEnd"/>
      <w:r w:rsidRPr="00F11A84">
        <w:t xml:space="preserve">, </w:t>
      </w:r>
      <w:proofErr w:type="spellStart"/>
      <w:r w:rsidRPr="00F11A84">
        <w:t>soft</w:t>
      </w:r>
      <w:proofErr w:type="spellEnd"/>
      <w:r w:rsidRPr="00F11A84">
        <w:t xml:space="preserve"> </w:t>
      </w:r>
      <w:proofErr w:type="spellStart"/>
      <w:r w:rsidRPr="00F11A84">
        <w:t>skills</w:t>
      </w:r>
      <w:proofErr w:type="spellEnd"/>
      <w:r w:rsidRPr="00F11A84">
        <w:t>.</w:t>
      </w:r>
    </w:p>
    <w:p w14:paraId="6C70D5DF" w14:textId="15F5F2FC" w:rsidR="00F11A84" w:rsidRPr="00F11A84" w:rsidRDefault="00F11A84" w:rsidP="00F11A84">
      <w:pPr>
        <w:spacing w:line="360" w:lineRule="auto"/>
        <w:jc w:val="both"/>
      </w:pPr>
    </w:p>
    <w:p w14:paraId="16916DC6" w14:textId="77777777" w:rsidR="00486951" w:rsidRDefault="00486951" w:rsidP="00486951">
      <w:pPr>
        <w:spacing w:line="480" w:lineRule="auto"/>
      </w:pPr>
    </w:p>
    <w:p w14:paraId="7B7DC801" w14:textId="77777777" w:rsidR="002A3D83" w:rsidRDefault="002A3D83" w:rsidP="00202DED">
      <w:pPr>
        <w:spacing w:line="480" w:lineRule="auto"/>
        <w:sectPr w:rsidR="002A3D83" w:rsidSect="00506870">
          <w:footerReference w:type="default" r:id="rId8"/>
          <w:pgSz w:w="12240" w:h="15840"/>
          <w:pgMar w:top="1440" w:right="1440" w:bottom="1440" w:left="1440" w:header="709" w:footer="709" w:gutter="0"/>
          <w:cols w:space="708"/>
          <w:titlePg/>
          <w:docGrid w:linePitch="360"/>
        </w:sectPr>
      </w:pPr>
    </w:p>
    <w:p w14:paraId="171FA72C" w14:textId="530FB3BE" w:rsidR="004763CC" w:rsidRPr="00311319" w:rsidRDefault="004763CC" w:rsidP="003F3A8D">
      <w:pPr>
        <w:spacing w:line="480" w:lineRule="auto"/>
        <w:jc w:val="center"/>
        <w:rPr>
          <w:b/>
        </w:rPr>
      </w:pPr>
      <w:r w:rsidRPr="00311319">
        <w:rPr>
          <w:b/>
          <w:bCs/>
        </w:rPr>
        <w:lastRenderedPageBreak/>
        <w:t>Título del artículo</w:t>
      </w:r>
    </w:p>
    <w:p w14:paraId="3BF7318E" w14:textId="7AB0595A" w:rsidR="004763CC" w:rsidRPr="00311319" w:rsidRDefault="00EB28EE" w:rsidP="00364B84">
      <w:pPr>
        <w:jc w:val="center"/>
        <w:rPr>
          <w:b/>
        </w:rPr>
      </w:pPr>
      <w:r w:rsidRPr="00311319">
        <w:rPr>
          <w:b/>
        </w:rPr>
        <w:t xml:space="preserve">Comunicación asertiva del equipo administrativo desde la percepción estudiantil </w:t>
      </w:r>
      <w:r w:rsidR="00297DDA" w:rsidRPr="00311319">
        <w:rPr>
          <w:b/>
        </w:rPr>
        <w:t xml:space="preserve">de undécimo año </w:t>
      </w:r>
      <w:r w:rsidRPr="00311319">
        <w:rPr>
          <w:b/>
        </w:rPr>
        <w:t>en el Colegio Nocturno Enrique Menzel</w:t>
      </w:r>
    </w:p>
    <w:p w14:paraId="019DDEBF" w14:textId="77777777" w:rsidR="004763CC" w:rsidRPr="00311319" w:rsidRDefault="004763CC" w:rsidP="004763CC">
      <w:pPr>
        <w:rPr>
          <w:b/>
        </w:rPr>
      </w:pPr>
    </w:p>
    <w:p w14:paraId="0CA6A573" w14:textId="77777777" w:rsidR="004763CC" w:rsidRPr="00311319" w:rsidRDefault="004763CC" w:rsidP="004763CC">
      <w:pPr>
        <w:rPr>
          <w:b/>
        </w:rPr>
      </w:pPr>
    </w:p>
    <w:p w14:paraId="0D7F5016" w14:textId="2086C1D6" w:rsidR="00316E81" w:rsidRPr="00311319" w:rsidRDefault="00316E81" w:rsidP="009C631E">
      <w:pPr>
        <w:spacing w:line="480" w:lineRule="auto"/>
        <w:jc w:val="both"/>
        <w:rPr>
          <w:bCs/>
        </w:rPr>
      </w:pPr>
      <w:r w:rsidRPr="00311319">
        <w:rPr>
          <w:bCs/>
        </w:rPr>
        <w:t>El presente artículo especializado tiene como propósito analizar la percepción del estudiantado sobre la comunicación asertiva como habilidades blandas en el desempeño del administrador educativo en el Colegio Nocturno Enrique Menzel, circuito escolar 02, de la Dirección Regional de Educación de Turrialba, durante el primer periodo del año 2026.</w:t>
      </w:r>
    </w:p>
    <w:p w14:paraId="316A97AE" w14:textId="77777777" w:rsidR="009C631E" w:rsidRPr="00311319" w:rsidRDefault="009C631E" w:rsidP="009C631E">
      <w:pPr>
        <w:spacing w:line="480" w:lineRule="auto"/>
        <w:jc w:val="both"/>
        <w:rPr>
          <w:bCs/>
        </w:rPr>
      </w:pPr>
    </w:p>
    <w:p w14:paraId="68301696" w14:textId="030FE209" w:rsidR="00316E81" w:rsidRPr="00311319" w:rsidRDefault="00316E81" w:rsidP="009C631E">
      <w:pPr>
        <w:spacing w:line="480" w:lineRule="auto"/>
        <w:jc w:val="both"/>
        <w:rPr>
          <w:bCs/>
        </w:rPr>
      </w:pPr>
      <w:r w:rsidRPr="00311319">
        <w:rPr>
          <w:bCs/>
        </w:rPr>
        <w:t>En el contexto educativo actual, la gestión del administrador educativo no solo implica el cumplimiento de funciones administrativas, sino también el desarrollo de habilidades interpersonales que permitan fortalecer la comunicación con los diferentes actores de la comunidad educativa. La</w:t>
      </w:r>
      <w:r w:rsidR="00595B05" w:rsidRPr="00311319">
        <w:rPr>
          <w:bCs/>
        </w:rPr>
        <w:t xml:space="preserve"> c</w:t>
      </w:r>
      <w:r w:rsidRPr="00311319">
        <w:rPr>
          <w:bCs/>
        </w:rPr>
        <w:t xml:space="preserve">omunicación asertiva </w:t>
      </w:r>
      <w:r w:rsidR="004A12A9" w:rsidRPr="00311319">
        <w:rPr>
          <w:bCs/>
        </w:rPr>
        <w:t>es un</w:t>
      </w:r>
      <w:r w:rsidRPr="00311319">
        <w:rPr>
          <w:bCs/>
        </w:rPr>
        <w:t xml:space="preserve"> elemento esencial para promover un ambiente institucional basado en el respeto, la confianza y la participación, favoreciendo el adecuado funcionamiento de la institución educativa.</w:t>
      </w:r>
    </w:p>
    <w:p w14:paraId="45FC86BE" w14:textId="77777777" w:rsidR="00316E81" w:rsidRPr="00311319" w:rsidRDefault="00316E81" w:rsidP="009C631E">
      <w:pPr>
        <w:spacing w:line="480" w:lineRule="auto"/>
        <w:jc w:val="both"/>
        <w:rPr>
          <w:bCs/>
        </w:rPr>
      </w:pPr>
    </w:p>
    <w:p w14:paraId="17DF53FB" w14:textId="77777777" w:rsidR="00316E81" w:rsidRPr="00311319" w:rsidRDefault="00316E81" w:rsidP="009C631E">
      <w:pPr>
        <w:spacing w:line="480" w:lineRule="auto"/>
        <w:jc w:val="both"/>
        <w:rPr>
          <w:bCs/>
        </w:rPr>
      </w:pPr>
      <w:r w:rsidRPr="00311319">
        <w:rPr>
          <w:bCs/>
        </w:rPr>
        <w:t>No obstante, en muchos centros educativos se evidencian limitaciones en los procesos de comunicación entre la administración y el estudiantado, lo cual puede afectar la participación estudiantil, la resolución de conflictos y el clima institucional. En este sentido, resulta necesario conocer la percepción del estudiantado sobre estas habilidades en el administrador educativo, con el fin de identificar posibles debilidades y aportar información que contribuya al fortalecimiento de la gestión educativa.</w:t>
      </w:r>
    </w:p>
    <w:p w14:paraId="7A4A7087" w14:textId="77777777" w:rsidR="00316E81" w:rsidRPr="00311319" w:rsidRDefault="00316E81" w:rsidP="009C631E">
      <w:pPr>
        <w:spacing w:line="480" w:lineRule="auto"/>
        <w:jc w:val="both"/>
        <w:rPr>
          <w:bCs/>
        </w:rPr>
      </w:pPr>
    </w:p>
    <w:p w14:paraId="4C334B0D" w14:textId="0EB5F621" w:rsidR="00364B84" w:rsidRPr="00311319" w:rsidRDefault="00316E81" w:rsidP="009C631E">
      <w:pPr>
        <w:spacing w:line="480" w:lineRule="auto"/>
        <w:jc w:val="both"/>
        <w:rPr>
          <w:bCs/>
        </w:rPr>
      </w:pPr>
      <w:r w:rsidRPr="00311319">
        <w:rPr>
          <w:bCs/>
        </w:rPr>
        <w:lastRenderedPageBreak/>
        <w:t>Esta investigación permitirá generar información relevante sobre la importancia de la comunicación asertiva en la gestión educativa, contribuyendo al mejoramiento de los procesos administrativos y al fortalecimiento de la calidad educativa en la institución.</w:t>
      </w:r>
    </w:p>
    <w:p w14:paraId="1927FB1C" w14:textId="77777777" w:rsidR="00872C50" w:rsidRPr="00311319" w:rsidRDefault="00872C50" w:rsidP="00743153">
      <w:pPr>
        <w:pStyle w:val="Prrafodelista"/>
        <w:spacing w:line="480" w:lineRule="auto"/>
        <w:ind w:left="0"/>
        <w:jc w:val="both"/>
        <w:rPr>
          <w:rFonts w:cstheme="minorHAnsi"/>
          <w:b/>
        </w:rPr>
      </w:pPr>
    </w:p>
    <w:p w14:paraId="12EE05E3" w14:textId="46FAA8BB" w:rsidR="00743153" w:rsidRPr="00311319" w:rsidRDefault="00743153" w:rsidP="00743153">
      <w:pPr>
        <w:pStyle w:val="Prrafodelista"/>
        <w:spacing w:line="480" w:lineRule="auto"/>
        <w:ind w:left="0"/>
        <w:jc w:val="both"/>
        <w:rPr>
          <w:rFonts w:cstheme="minorHAnsi"/>
          <w:b/>
        </w:rPr>
      </w:pPr>
      <w:r w:rsidRPr="00311319">
        <w:rPr>
          <w:rFonts w:cstheme="minorHAnsi"/>
          <w:b/>
        </w:rPr>
        <w:t>Antecedentes</w:t>
      </w:r>
    </w:p>
    <w:p w14:paraId="23547621" w14:textId="77777777" w:rsidR="0053343B" w:rsidRPr="00311319" w:rsidRDefault="0053343B" w:rsidP="0053343B">
      <w:pPr>
        <w:spacing w:line="480" w:lineRule="auto"/>
        <w:jc w:val="both"/>
        <w:rPr>
          <w:rFonts w:cstheme="minorHAnsi"/>
          <w:shd w:val="clear" w:color="auto" w:fill="FFFFFF"/>
        </w:rPr>
      </w:pPr>
      <w:r w:rsidRPr="00311319">
        <w:rPr>
          <w:rFonts w:cstheme="minorHAnsi"/>
          <w:shd w:val="clear" w:color="auto" w:fill="FFFFFF"/>
        </w:rPr>
        <w:t>El Colegio Nocturno Enrique Menzel, ubicado en el cantón de Turrialba, provincia de Cartago, es una institución pública que ofrece la modalidad nocturna en el nivel de ciclo diversificado, dirigida principalmente a personas jóvenes y adultas que no lograron culminar sus estudios en el sistema regular diurno. Esta modalidad educativa responde a la necesidad de brindar oportunidades formativas a una población que, en su mayoría, combina responsabilidades laborales y familiares con su proceso académico.</w:t>
      </w:r>
    </w:p>
    <w:p w14:paraId="7A44A614" w14:textId="77777777" w:rsidR="0053343B" w:rsidRPr="00311319" w:rsidRDefault="0053343B" w:rsidP="0053343B">
      <w:pPr>
        <w:pStyle w:val="Prrafodelista"/>
        <w:spacing w:line="480" w:lineRule="auto"/>
        <w:jc w:val="both"/>
        <w:rPr>
          <w:rFonts w:cstheme="minorHAnsi"/>
          <w:shd w:val="clear" w:color="auto" w:fill="FFFFFF"/>
        </w:rPr>
      </w:pPr>
    </w:p>
    <w:p w14:paraId="36A44228" w14:textId="77777777" w:rsidR="0053343B" w:rsidRPr="00311319" w:rsidRDefault="0053343B" w:rsidP="0053343B">
      <w:pPr>
        <w:spacing w:line="480" w:lineRule="auto"/>
        <w:jc w:val="both"/>
        <w:rPr>
          <w:rFonts w:cstheme="minorHAnsi"/>
          <w:shd w:val="clear" w:color="auto" w:fill="FFFFFF"/>
        </w:rPr>
      </w:pPr>
      <w:r w:rsidRPr="00311319">
        <w:rPr>
          <w:rFonts w:cstheme="minorHAnsi"/>
          <w:shd w:val="clear" w:color="auto" w:fill="FFFFFF"/>
        </w:rPr>
        <w:t>El cantón de Turrialba se caracteriza por presentar una diversidad de condiciones socioeconómicas, donde convergen poblaciones trabajadoras, familias en situación de vulnerabilidad y personas que enfrentan limitaciones para continuar sus estudios en horarios regulares. En este contexto, la educación nocturna cumple un papel fundamental al permitir la reincorporación al sistema educativo de sectores que han sido excluidos o que han interrumpido su trayectoria académica por razones económicas, laborales o familiares.</w:t>
      </w:r>
    </w:p>
    <w:p w14:paraId="568AB9CB" w14:textId="77777777" w:rsidR="0053343B" w:rsidRPr="00311319" w:rsidRDefault="0053343B" w:rsidP="0053343B">
      <w:pPr>
        <w:pStyle w:val="Prrafodelista"/>
        <w:spacing w:line="480" w:lineRule="auto"/>
        <w:jc w:val="both"/>
        <w:rPr>
          <w:rFonts w:cstheme="minorHAnsi"/>
          <w:shd w:val="clear" w:color="auto" w:fill="FFFFFF"/>
        </w:rPr>
      </w:pPr>
    </w:p>
    <w:p w14:paraId="2306829B" w14:textId="77777777" w:rsidR="0053343B" w:rsidRPr="00311319" w:rsidRDefault="0053343B" w:rsidP="0053343B">
      <w:pPr>
        <w:spacing w:line="480" w:lineRule="auto"/>
        <w:jc w:val="both"/>
        <w:rPr>
          <w:rFonts w:cstheme="minorHAnsi"/>
          <w:shd w:val="clear" w:color="auto" w:fill="FFFFFF"/>
        </w:rPr>
      </w:pPr>
      <w:r w:rsidRPr="00311319">
        <w:rPr>
          <w:rFonts w:cstheme="minorHAnsi"/>
          <w:shd w:val="clear" w:color="auto" w:fill="FFFFFF"/>
        </w:rPr>
        <w:t xml:space="preserve">La comunidad estudiantil del Colegio Nocturno Enrique Menzel está conformada principalmente por adultos trabajadores, madres solteras y jefes o jefas de hogar que enfrentan diversas situaciones socioeconómicas. Asimismo, se evidencian problemáticas asociadas a la deserción escolar, </w:t>
      </w:r>
      <w:r w:rsidRPr="00311319">
        <w:rPr>
          <w:rFonts w:cstheme="minorHAnsi"/>
          <w:shd w:val="clear" w:color="auto" w:fill="FFFFFF"/>
        </w:rPr>
        <w:lastRenderedPageBreak/>
        <w:t>dificultades económicas y condiciones personales que inciden en la permanencia estudiantil y en el desempeño académico.</w:t>
      </w:r>
    </w:p>
    <w:p w14:paraId="4BCD3053" w14:textId="77777777" w:rsidR="0053343B" w:rsidRPr="00311319" w:rsidRDefault="0053343B" w:rsidP="0053343B">
      <w:pPr>
        <w:pStyle w:val="Prrafodelista"/>
        <w:spacing w:line="480" w:lineRule="auto"/>
        <w:jc w:val="both"/>
        <w:rPr>
          <w:rFonts w:cstheme="minorHAnsi"/>
          <w:shd w:val="clear" w:color="auto" w:fill="FFFFFF"/>
        </w:rPr>
      </w:pPr>
    </w:p>
    <w:p w14:paraId="386F18CB" w14:textId="19C3CCF3" w:rsidR="00AB1611" w:rsidRPr="00311319" w:rsidRDefault="0053343B" w:rsidP="0053343B">
      <w:pPr>
        <w:pStyle w:val="Prrafodelista"/>
        <w:spacing w:line="480" w:lineRule="auto"/>
        <w:ind w:left="0"/>
        <w:jc w:val="both"/>
        <w:rPr>
          <w:rFonts w:cstheme="minorHAnsi"/>
          <w:shd w:val="clear" w:color="auto" w:fill="FFFFFF"/>
        </w:rPr>
      </w:pPr>
      <w:r w:rsidRPr="00311319">
        <w:rPr>
          <w:rFonts w:cstheme="minorHAnsi"/>
          <w:shd w:val="clear" w:color="auto" w:fill="FFFFFF"/>
        </w:rPr>
        <w:t>En este contexto institucional y geográfico, la dinámica comunicativa entre la administración y el estudiantado adquiere una relevancia particular, ya que la población adulta requiere espacios de diálogo, respeto y comunicación que favorezcan su permanencia y participación activa dentro del centro educativo. La modalidad nocturna exige procesos de gestión más empáticos y adaptados a las características del estudiantado, donde la comunicación asertiva se convierte en una herramienta fundamental para fortalecer el clima institucional y mejorar la gestión educativa.</w:t>
      </w:r>
    </w:p>
    <w:p w14:paraId="0DB3107A" w14:textId="77777777" w:rsidR="00E93FB8" w:rsidRPr="00311319" w:rsidRDefault="00E93FB8" w:rsidP="00743153">
      <w:pPr>
        <w:pStyle w:val="Prrafodelista"/>
        <w:spacing w:line="480" w:lineRule="auto"/>
        <w:ind w:left="0"/>
        <w:jc w:val="both"/>
        <w:rPr>
          <w:rFonts w:cstheme="minorHAnsi"/>
          <w:shd w:val="clear" w:color="auto" w:fill="FFFFFF"/>
        </w:rPr>
      </w:pPr>
    </w:p>
    <w:p w14:paraId="3B1A4068" w14:textId="77777777" w:rsidR="00743153" w:rsidRPr="00311319" w:rsidRDefault="00743153" w:rsidP="00743153">
      <w:pPr>
        <w:pStyle w:val="Prrafodelista"/>
        <w:spacing w:line="480" w:lineRule="auto"/>
        <w:ind w:left="0"/>
        <w:jc w:val="both"/>
        <w:rPr>
          <w:b/>
        </w:rPr>
      </w:pPr>
      <w:r w:rsidRPr="00311319">
        <w:rPr>
          <w:b/>
        </w:rPr>
        <w:t>Justificación</w:t>
      </w:r>
    </w:p>
    <w:p w14:paraId="2572459D" w14:textId="77777777" w:rsidR="00AE41C8" w:rsidRPr="00311319" w:rsidRDefault="00AE41C8" w:rsidP="00AE41C8">
      <w:pPr>
        <w:spacing w:line="480" w:lineRule="auto"/>
        <w:jc w:val="both"/>
      </w:pPr>
      <w:r w:rsidRPr="00311319">
        <w:t>La elección del presente tema surge de la necesidad observada en el Colegio Nocturno Enrique Menzel de Turrialba, donde se atiende una población adulta que enfrenta múltiples responsabilidades laborales, familiares y sociales. En este contexto, la interacción entre la administración educativa y el estudiantado adquiere una importancia significativa, ya que una comunicación efectiva puede incidir directamente en la motivación, la permanencia y el clima institucional.</w:t>
      </w:r>
    </w:p>
    <w:p w14:paraId="61C0EDA3" w14:textId="77777777" w:rsidR="0053343B" w:rsidRPr="00311319" w:rsidRDefault="0053343B" w:rsidP="00AE41C8">
      <w:pPr>
        <w:spacing w:line="480" w:lineRule="auto"/>
        <w:jc w:val="both"/>
      </w:pPr>
    </w:p>
    <w:p w14:paraId="2BE56FB4" w14:textId="3B5A59DA" w:rsidR="00AE41C8" w:rsidRPr="00311319" w:rsidRDefault="00AE41C8" w:rsidP="00AE41C8">
      <w:pPr>
        <w:spacing w:line="480" w:lineRule="auto"/>
        <w:jc w:val="both"/>
      </w:pPr>
      <w:r w:rsidRPr="00311319">
        <w:t xml:space="preserve">El interés por desarrollar esta investigación responde a la inquietud de analizar cómo la comunicación asertiva del administrador educativo </w:t>
      </w:r>
      <w:r w:rsidR="00070E7E" w:rsidRPr="00311319">
        <w:t>es</w:t>
      </w:r>
      <w:r w:rsidRPr="00311319">
        <w:t xml:space="preserve"> percibida por el estudiantado, considerando que estas habilidades blandas influyen en la calidad de las relaciones institucionales y en la confianza hacia la gestión administrativa. En una modalidad nocturna, donde la población presenta condiciones particulares, resulta fundamental fortalecer los espacios de diálogo y participación.</w:t>
      </w:r>
    </w:p>
    <w:p w14:paraId="1BFB13CD" w14:textId="77777777" w:rsidR="00AE41C8" w:rsidRPr="00311319" w:rsidRDefault="00AE41C8" w:rsidP="00AE41C8">
      <w:pPr>
        <w:spacing w:line="480" w:lineRule="auto"/>
        <w:jc w:val="both"/>
      </w:pPr>
      <w:r w:rsidRPr="00311319">
        <w:lastRenderedPageBreak/>
        <w:t>Asimismo, esta investigación permitirá identificar posibles áreas de mejora en los procesos comunicativos institucionales, aportando insumos que contribuyan al fortalecimiento de la gestión educativa y al mejoramiento continuo de la calidad del servicio que se brinda a la población adulta.</w:t>
      </w:r>
    </w:p>
    <w:p w14:paraId="08B188A7" w14:textId="77777777" w:rsidR="005C5F19" w:rsidRPr="00311319" w:rsidRDefault="005C5F19" w:rsidP="00872C50">
      <w:pPr>
        <w:spacing w:line="480" w:lineRule="auto"/>
        <w:jc w:val="both"/>
        <w:rPr>
          <w:bCs/>
        </w:rPr>
      </w:pPr>
    </w:p>
    <w:p w14:paraId="46866CDF" w14:textId="198B1BAD" w:rsidR="00872C50" w:rsidRPr="00311319" w:rsidRDefault="00872C50" w:rsidP="00872C50">
      <w:pPr>
        <w:spacing w:line="480" w:lineRule="auto"/>
        <w:jc w:val="both"/>
        <w:rPr>
          <w:bCs/>
        </w:rPr>
      </w:pPr>
      <w:r w:rsidRPr="00311319">
        <w:rPr>
          <w:bCs/>
        </w:rPr>
        <w:t xml:space="preserve">El presente artículo especializado se ubica en la línea de investigación </w:t>
      </w:r>
      <w:r w:rsidRPr="00311319">
        <w:rPr>
          <w:b/>
          <w:bCs/>
        </w:rPr>
        <w:t>Gestión Educativa</w:t>
      </w:r>
      <w:r w:rsidRPr="00311319">
        <w:rPr>
          <w:bCs/>
        </w:rPr>
        <w:t xml:space="preserve">, establecida en el apartado 2.2 “Líneas de investigación por programa” de la </w:t>
      </w:r>
      <w:r w:rsidRPr="00311319">
        <w:rPr>
          <w:bCs/>
          <w:i/>
          <w:iCs/>
        </w:rPr>
        <w:t>Guía Metodológica</w:t>
      </w:r>
      <w:r w:rsidRPr="00311319">
        <w:rPr>
          <w:bCs/>
        </w:rPr>
        <w:t xml:space="preserve"> de la Universidad Internacional San Isidro Labrador (UISIL, 2022).</w:t>
      </w:r>
    </w:p>
    <w:p w14:paraId="2E0B8353" w14:textId="77777777" w:rsidR="00872C50" w:rsidRPr="00311319" w:rsidRDefault="00872C50" w:rsidP="00872C50">
      <w:pPr>
        <w:spacing w:line="480" w:lineRule="auto"/>
        <w:jc w:val="both"/>
        <w:rPr>
          <w:bCs/>
        </w:rPr>
      </w:pPr>
    </w:p>
    <w:p w14:paraId="0AB9D89A" w14:textId="77777777" w:rsidR="00872C50" w:rsidRPr="00311319" w:rsidRDefault="00872C50" w:rsidP="00872C50">
      <w:pPr>
        <w:spacing w:line="480" w:lineRule="auto"/>
        <w:jc w:val="both"/>
        <w:rPr>
          <w:bCs/>
        </w:rPr>
      </w:pPr>
      <w:r w:rsidRPr="00311319">
        <w:rPr>
          <w:bCs/>
        </w:rPr>
        <w:t>Esta línea se relaciona directamente con el proyecto, debido a que la investigación analiza un aspecto propio de la administración educativa: la comunicación asertiva del equipo administrativo en el contexto institucional. Desde esta perspectiva, el estudio se vincula con la gestión de los procesos comunicativos, el clima institucional, la interacción entre administración y estudiantado, y el fortalecimiento de las habilidades blandas necesarias para una gestión educativa más efectiva.</w:t>
      </w:r>
    </w:p>
    <w:p w14:paraId="16B7506F" w14:textId="77777777" w:rsidR="00872C50" w:rsidRPr="00311319" w:rsidRDefault="00872C50" w:rsidP="00872C50">
      <w:pPr>
        <w:spacing w:line="480" w:lineRule="auto"/>
        <w:jc w:val="both"/>
        <w:rPr>
          <w:bCs/>
        </w:rPr>
      </w:pPr>
      <w:r w:rsidRPr="00311319">
        <w:rPr>
          <w:bCs/>
        </w:rPr>
        <w:t xml:space="preserve">Por tanto, la investigación se articula con la línea de </w:t>
      </w:r>
      <w:r w:rsidRPr="00311319">
        <w:rPr>
          <w:b/>
          <w:bCs/>
        </w:rPr>
        <w:t>Gestión Educativa</w:t>
      </w:r>
      <w:r w:rsidRPr="00311319">
        <w:rPr>
          <w:bCs/>
        </w:rPr>
        <w:t>, ya que busca aportar información útil para mejorar los procesos administrativos y comunicativos dentro del Colegio Nocturno Enrique Menzel.</w:t>
      </w:r>
    </w:p>
    <w:p w14:paraId="6C76D167" w14:textId="77777777" w:rsidR="008E6944" w:rsidRPr="00311319" w:rsidRDefault="008E6944" w:rsidP="00872C50">
      <w:pPr>
        <w:spacing w:line="480" w:lineRule="auto"/>
        <w:jc w:val="both"/>
        <w:rPr>
          <w:bCs/>
        </w:rPr>
      </w:pPr>
    </w:p>
    <w:p w14:paraId="17755886" w14:textId="77777777" w:rsidR="008E6944" w:rsidRPr="00311319" w:rsidRDefault="008E6944" w:rsidP="008E6944">
      <w:pPr>
        <w:pStyle w:val="Prrafodelista"/>
        <w:spacing w:line="480" w:lineRule="auto"/>
        <w:ind w:left="0"/>
        <w:jc w:val="both"/>
        <w:rPr>
          <w:rFonts w:cstheme="minorHAnsi"/>
          <w:b/>
          <w:shd w:val="clear" w:color="auto" w:fill="FFFFFF"/>
        </w:rPr>
      </w:pPr>
      <w:r w:rsidRPr="00311319">
        <w:rPr>
          <w:rFonts w:cstheme="minorHAnsi"/>
          <w:b/>
          <w:shd w:val="clear" w:color="auto" w:fill="FFFFFF"/>
        </w:rPr>
        <w:t>Pregunta de investigación</w:t>
      </w:r>
    </w:p>
    <w:p w14:paraId="0BD1BD76" w14:textId="77777777" w:rsidR="008E6944" w:rsidRPr="00311319" w:rsidRDefault="008E6944" w:rsidP="008E6944">
      <w:pPr>
        <w:spacing w:line="480" w:lineRule="auto"/>
        <w:ind w:firstLine="360"/>
        <w:jc w:val="both"/>
        <w:rPr>
          <w:rFonts w:cstheme="minorHAnsi"/>
          <w:shd w:val="clear" w:color="auto" w:fill="FFFFFF"/>
        </w:rPr>
      </w:pPr>
      <w:r w:rsidRPr="00311319">
        <w:rPr>
          <w:rFonts w:cstheme="minorHAnsi"/>
          <w:shd w:val="clear" w:color="auto" w:fill="FFFFFF"/>
        </w:rPr>
        <w:t>¿Cuál es la percepción del estudiantado de undécimo año del Colegio Nocturno Enrique Menzel sobre la comunicación asertiva del equipo administrativo durante el año 2026?</w:t>
      </w:r>
    </w:p>
    <w:p w14:paraId="283C271E" w14:textId="77777777" w:rsidR="000A2B75" w:rsidRPr="00311319" w:rsidRDefault="000A2B75" w:rsidP="008E6944">
      <w:pPr>
        <w:spacing w:line="480" w:lineRule="auto"/>
        <w:ind w:firstLine="360"/>
        <w:jc w:val="both"/>
        <w:rPr>
          <w:rFonts w:cstheme="minorHAnsi"/>
          <w:shd w:val="clear" w:color="auto" w:fill="FFFFFF"/>
        </w:rPr>
      </w:pPr>
    </w:p>
    <w:p w14:paraId="5C837AA4" w14:textId="32EAB433" w:rsidR="00025A63" w:rsidRPr="00311319" w:rsidRDefault="00025A63" w:rsidP="00025A63">
      <w:pPr>
        <w:spacing w:line="480" w:lineRule="auto"/>
        <w:rPr>
          <w:rFonts w:cstheme="minorHAnsi"/>
          <w:shd w:val="clear" w:color="auto" w:fill="FFFFFF"/>
        </w:rPr>
      </w:pPr>
      <w:r w:rsidRPr="00311319">
        <w:rPr>
          <w:rFonts w:cstheme="minorHAnsi"/>
          <w:b/>
          <w:bCs/>
          <w:shd w:val="clear" w:color="auto" w:fill="FFFFFF"/>
        </w:rPr>
        <w:lastRenderedPageBreak/>
        <w:t>Objetivo general</w:t>
      </w:r>
      <w:r w:rsidRPr="00311319">
        <w:rPr>
          <w:rFonts w:cstheme="minorHAnsi"/>
          <w:shd w:val="clear" w:color="auto" w:fill="FFFFFF"/>
        </w:rPr>
        <w:br/>
        <w:t>Analizar la percepción del estudiantado de undécimo año del Colegio Nocturno Enrique Menzel sobre la comunicación asertiva del equipo administrativo durante el año 2026.</w:t>
      </w:r>
    </w:p>
    <w:p w14:paraId="18C8C6A9" w14:textId="77777777" w:rsidR="000A2B75" w:rsidRPr="00311319" w:rsidRDefault="000A2B75" w:rsidP="00025A63">
      <w:pPr>
        <w:spacing w:line="480" w:lineRule="auto"/>
        <w:rPr>
          <w:rFonts w:cstheme="minorHAnsi"/>
          <w:shd w:val="clear" w:color="auto" w:fill="FFFFFF"/>
        </w:rPr>
      </w:pPr>
    </w:p>
    <w:p w14:paraId="40F3B4C0" w14:textId="77777777" w:rsidR="00025A63" w:rsidRPr="00311319" w:rsidRDefault="00025A63" w:rsidP="00025A63">
      <w:pPr>
        <w:spacing w:line="480" w:lineRule="auto"/>
        <w:jc w:val="both"/>
        <w:rPr>
          <w:rFonts w:cstheme="minorHAnsi"/>
          <w:shd w:val="clear" w:color="auto" w:fill="FFFFFF"/>
        </w:rPr>
      </w:pPr>
      <w:r w:rsidRPr="00311319">
        <w:rPr>
          <w:rFonts w:cstheme="minorHAnsi"/>
          <w:b/>
          <w:bCs/>
          <w:shd w:val="clear" w:color="auto" w:fill="FFFFFF"/>
        </w:rPr>
        <w:t>Objetivos específicos</w:t>
      </w:r>
    </w:p>
    <w:p w14:paraId="6069F773" w14:textId="77777777" w:rsidR="00025A63" w:rsidRPr="00311319" w:rsidRDefault="00025A63" w:rsidP="00025A63">
      <w:pPr>
        <w:numPr>
          <w:ilvl w:val="0"/>
          <w:numId w:val="13"/>
        </w:numPr>
        <w:spacing w:line="480" w:lineRule="auto"/>
        <w:jc w:val="both"/>
        <w:rPr>
          <w:rFonts w:cstheme="minorHAnsi"/>
          <w:shd w:val="clear" w:color="auto" w:fill="FFFFFF"/>
        </w:rPr>
      </w:pPr>
      <w:r w:rsidRPr="00311319">
        <w:rPr>
          <w:rFonts w:cstheme="minorHAnsi"/>
          <w:shd w:val="clear" w:color="auto" w:fill="FFFFFF"/>
        </w:rPr>
        <w:t xml:space="preserve">Identificar los elementos de la comunicación asertiva presentes en la interacción entre el equipo administrativo y el estudiantado. </w:t>
      </w:r>
    </w:p>
    <w:p w14:paraId="5C46DE7A" w14:textId="77777777" w:rsidR="00025A63" w:rsidRPr="00311319" w:rsidRDefault="00025A63" w:rsidP="00025A63">
      <w:pPr>
        <w:numPr>
          <w:ilvl w:val="0"/>
          <w:numId w:val="13"/>
        </w:numPr>
        <w:spacing w:line="480" w:lineRule="auto"/>
        <w:jc w:val="both"/>
        <w:rPr>
          <w:rFonts w:cstheme="minorHAnsi"/>
          <w:shd w:val="clear" w:color="auto" w:fill="FFFFFF"/>
        </w:rPr>
      </w:pPr>
      <w:r w:rsidRPr="00311319">
        <w:rPr>
          <w:rFonts w:cstheme="minorHAnsi"/>
          <w:shd w:val="clear" w:color="auto" w:fill="FFFFFF"/>
        </w:rPr>
        <w:t xml:space="preserve">Describir la percepción del estudiantado respecto a la comunicación asertiva del equipo administrativo. </w:t>
      </w:r>
    </w:p>
    <w:p w14:paraId="22522F04" w14:textId="77777777" w:rsidR="005C332C" w:rsidRPr="00311319" w:rsidRDefault="005C332C" w:rsidP="00743153">
      <w:pPr>
        <w:pStyle w:val="Prrafodelista"/>
        <w:spacing w:line="480" w:lineRule="auto"/>
        <w:ind w:left="0"/>
        <w:jc w:val="both"/>
        <w:rPr>
          <w:rFonts w:cstheme="minorHAnsi"/>
          <w:b/>
          <w:shd w:val="clear" w:color="auto" w:fill="FFFFFF"/>
        </w:rPr>
      </w:pPr>
    </w:p>
    <w:p w14:paraId="3398F1E9" w14:textId="5EEE9700" w:rsidR="00743153" w:rsidRPr="00311319" w:rsidRDefault="00743153" w:rsidP="00743153">
      <w:pPr>
        <w:pStyle w:val="Prrafodelista"/>
        <w:spacing w:line="480" w:lineRule="auto"/>
        <w:ind w:left="0"/>
        <w:jc w:val="both"/>
        <w:rPr>
          <w:rFonts w:cstheme="minorHAnsi"/>
          <w:b/>
          <w:shd w:val="clear" w:color="auto" w:fill="FFFFFF"/>
        </w:rPr>
      </w:pPr>
      <w:r w:rsidRPr="00311319">
        <w:rPr>
          <w:rFonts w:cstheme="minorHAnsi"/>
          <w:b/>
          <w:shd w:val="clear" w:color="auto" w:fill="FFFFFF"/>
        </w:rPr>
        <w:t>Referencial teórico</w:t>
      </w:r>
    </w:p>
    <w:p w14:paraId="36459CCA" w14:textId="77777777" w:rsidR="00453B71" w:rsidRPr="00311319" w:rsidRDefault="00453B71" w:rsidP="00C30E69">
      <w:pPr>
        <w:spacing w:line="480" w:lineRule="auto"/>
        <w:ind w:firstLine="360"/>
        <w:jc w:val="both"/>
        <w:rPr>
          <w:rFonts w:cstheme="minorHAnsi"/>
          <w:shd w:val="clear" w:color="auto" w:fill="FFFFFF"/>
        </w:rPr>
      </w:pPr>
      <w:r w:rsidRPr="00311319">
        <w:rPr>
          <w:rFonts w:cstheme="minorHAnsi"/>
          <w:shd w:val="clear" w:color="auto" w:fill="FFFFFF"/>
        </w:rPr>
        <w:t>La gestión educativa comprende el conjunto de procesos administrativos y organizacionales orientados al logro de los objetivos institucionales dentro de un centro educativo. Según Bolívar (2010), la gestión escolar no se limita a funciones operativas, sino que implica liderazgo, coordinación y establecimiento de relaciones interpersonales que favorezcan un clima organizacional adecuado. En este sentido, la administración educativa desempeña un papel clave en la construcción de entornos institucionales donde la comunicación constituye un eje transversal del funcionamiento organizacional.</w:t>
      </w:r>
    </w:p>
    <w:p w14:paraId="7AB6AEE4" w14:textId="77777777" w:rsidR="006060A4" w:rsidRDefault="006060A4" w:rsidP="006060A4">
      <w:pPr>
        <w:spacing w:line="480" w:lineRule="auto"/>
        <w:jc w:val="both"/>
        <w:rPr>
          <w:rFonts w:cstheme="minorHAnsi"/>
          <w:shd w:val="clear" w:color="auto" w:fill="FFFFFF"/>
        </w:rPr>
      </w:pPr>
    </w:p>
    <w:p w14:paraId="279CCE72" w14:textId="4D605BEF" w:rsidR="00453B71" w:rsidRPr="00311319" w:rsidRDefault="00324D68" w:rsidP="006060A4">
      <w:pPr>
        <w:spacing w:line="480" w:lineRule="auto"/>
        <w:jc w:val="both"/>
        <w:rPr>
          <w:rFonts w:cstheme="minorHAnsi"/>
          <w:shd w:val="clear" w:color="auto" w:fill="FFFFFF"/>
        </w:rPr>
      </w:pPr>
      <w:r w:rsidRPr="00324D68">
        <w:rPr>
          <w:rFonts w:cstheme="minorHAnsi"/>
          <w:shd w:val="clear" w:color="auto" w:fill="FFFFFF"/>
        </w:rPr>
        <w:t xml:space="preserve">Chiavenato (2009) señala que la comunicación organizacional constituye uno de los factores que más influye en el desempeño institucional y en la calidad de las relaciones humanas dentro de las organizaciones. Desde esta perspectiva, una gestión educativa efectiva requiere procesos </w:t>
      </w:r>
      <w:r w:rsidRPr="00324D68">
        <w:rPr>
          <w:rFonts w:cstheme="minorHAnsi"/>
          <w:shd w:val="clear" w:color="auto" w:fill="FFFFFF"/>
        </w:rPr>
        <w:lastRenderedPageBreak/>
        <w:t>comunicativos que favorezcan la participación, la confianza y el fortalecimiento de las relaciones entre los distintos actores institucionales.</w:t>
      </w:r>
    </w:p>
    <w:p w14:paraId="45A8B5D1" w14:textId="77777777" w:rsidR="00453B71" w:rsidRPr="00311319" w:rsidRDefault="00453B71" w:rsidP="006060A4">
      <w:pPr>
        <w:spacing w:line="480" w:lineRule="auto"/>
        <w:jc w:val="both"/>
        <w:rPr>
          <w:rFonts w:cstheme="minorHAnsi"/>
          <w:shd w:val="clear" w:color="auto" w:fill="FFFFFF"/>
        </w:rPr>
      </w:pPr>
      <w:r w:rsidRPr="00311319">
        <w:rPr>
          <w:rFonts w:cstheme="minorHAnsi"/>
          <w:shd w:val="clear" w:color="auto" w:fill="FFFFFF"/>
        </w:rPr>
        <w:t>Dentro de las organizaciones educativas, la comunicación asertiva se reconoce como una habilidad fundamental para el fortalecimiento de las relaciones interpersonales y la resolución de conflictos. Caballo (2014) define la comunicación asertiva como la capacidad de expresar ideas, opiniones y decisiones de manera clara y respetuosa, sin vulnerar los derechos de los demás. En el ámbito institucional, esta competencia favorece la transparencia en los procesos administrativos y promueve interacciones basadas en el respeto mutuo.</w:t>
      </w:r>
    </w:p>
    <w:p w14:paraId="7453FAEC" w14:textId="77777777" w:rsidR="00453B71" w:rsidRPr="00311319" w:rsidRDefault="00453B71" w:rsidP="00C30E69">
      <w:pPr>
        <w:spacing w:line="480" w:lineRule="auto"/>
        <w:ind w:firstLine="360"/>
        <w:jc w:val="both"/>
        <w:rPr>
          <w:rFonts w:cstheme="minorHAnsi"/>
          <w:shd w:val="clear" w:color="auto" w:fill="FFFFFF"/>
        </w:rPr>
      </w:pPr>
    </w:p>
    <w:p w14:paraId="54CE346E" w14:textId="77777777" w:rsidR="00453B71" w:rsidRPr="00311319" w:rsidRDefault="00453B71" w:rsidP="006060A4">
      <w:pPr>
        <w:spacing w:line="480" w:lineRule="auto"/>
        <w:jc w:val="both"/>
        <w:rPr>
          <w:rFonts w:cstheme="minorHAnsi"/>
          <w:shd w:val="clear" w:color="auto" w:fill="FFFFFF"/>
        </w:rPr>
      </w:pPr>
      <w:r w:rsidRPr="00311319">
        <w:rPr>
          <w:rFonts w:cstheme="minorHAnsi"/>
          <w:shd w:val="clear" w:color="auto" w:fill="FFFFFF"/>
        </w:rPr>
        <w:t>Desde la perspectiva de la inteligencia emocional, Goleman (2013) sostiene que las habilidades comunicativas influyen significativamente en la calidad del liderazgo y en la percepción que los miembros de una organización tienen sobre sus autoridades. En el contexto educativo, la forma en que el equipo administrativo se comunica puede incidir en la confianza institucional, la participación estudiantil y el sentido de pertenencia.</w:t>
      </w:r>
    </w:p>
    <w:p w14:paraId="05BE542E" w14:textId="77777777" w:rsidR="00453B71" w:rsidRPr="00311319" w:rsidRDefault="00453B71" w:rsidP="00C30E69">
      <w:pPr>
        <w:spacing w:line="480" w:lineRule="auto"/>
        <w:ind w:firstLine="360"/>
        <w:jc w:val="both"/>
        <w:rPr>
          <w:rFonts w:cstheme="minorHAnsi"/>
          <w:shd w:val="clear" w:color="auto" w:fill="FFFFFF"/>
        </w:rPr>
      </w:pPr>
    </w:p>
    <w:p w14:paraId="37F07296" w14:textId="0C18206B" w:rsidR="00B9273E" w:rsidRPr="00311319" w:rsidRDefault="00453B71" w:rsidP="006060A4">
      <w:pPr>
        <w:spacing w:line="480" w:lineRule="auto"/>
        <w:jc w:val="both"/>
        <w:rPr>
          <w:rFonts w:cstheme="minorHAnsi"/>
          <w:shd w:val="clear" w:color="auto" w:fill="FFFFFF"/>
        </w:rPr>
      </w:pPr>
      <w:r w:rsidRPr="00311319">
        <w:rPr>
          <w:rFonts w:cstheme="minorHAnsi"/>
          <w:shd w:val="clear" w:color="auto" w:fill="FFFFFF"/>
        </w:rPr>
        <w:t>Diversas investigaciones recientes en el ámbito educativo han evidenciado que la percepción del estudiantado respecto a la comunicación administrativa se relaciona con la satisfacción institucional y la permanencia académica, especialmente en contextos de vulnerabilidad social. En centros educativos nocturnos, donde la población enfrenta condiciones particulares, el fortalecimiento de prácticas comunicativas asertivas puede constituir un elemento clave para mejorar la gestión educativa y responder de manera más efectiva a las necesidades del estudiantado.</w:t>
      </w:r>
    </w:p>
    <w:p w14:paraId="0121AC1A" w14:textId="77777777" w:rsidR="003825BE" w:rsidRPr="00311319" w:rsidRDefault="00B9273E" w:rsidP="006060A4">
      <w:pPr>
        <w:spacing w:line="480" w:lineRule="auto"/>
        <w:jc w:val="both"/>
        <w:rPr>
          <w:rFonts w:cstheme="minorHAnsi"/>
          <w:shd w:val="clear" w:color="auto" w:fill="FFFFFF"/>
        </w:rPr>
      </w:pPr>
      <w:r w:rsidRPr="00311319">
        <w:rPr>
          <w:rFonts w:cstheme="minorHAnsi"/>
          <w:shd w:val="clear" w:color="auto" w:fill="FFFFFF"/>
        </w:rPr>
        <w:lastRenderedPageBreak/>
        <w:t xml:space="preserve">En el estado del arte sobre comunicación asertiva en contextos educativos, investigaciones recientes han señalado su importancia en la convivencia institucional, la participación estudiantil y el fortalecimiento de las relaciones interpersonales. </w:t>
      </w:r>
    </w:p>
    <w:p w14:paraId="7BC5E14C" w14:textId="77777777" w:rsidR="003825BE" w:rsidRPr="00311319" w:rsidRDefault="003825BE" w:rsidP="00EE3166">
      <w:pPr>
        <w:spacing w:line="480" w:lineRule="auto"/>
        <w:ind w:firstLine="360"/>
        <w:jc w:val="both"/>
        <w:rPr>
          <w:rFonts w:cstheme="minorHAnsi"/>
          <w:shd w:val="clear" w:color="auto" w:fill="FFFFFF"/>
        </w:rPr>
      </w:pPr>
    </w:p>
    <w:p w14:paraId="40988178" w14:textId="77777777" w:rsidR="00D82346" w:rsidRPr="00311319" w:rsidRDefault="00D82346" w:rsidP="00D82346">
      <w:pPr>
        <w:spacing w:line="480" w:lineRule="auto"/>
        <w:ind w:firstLine="360"/>
        <w:jc w:val="both"/>
        <w:rPr>
          <w:rFonts w:cstheme="minorHAnsi"/>
          <w:shd w:val="clear" w:color="auto" w:fill="FFFFFF"/>
        </w:rPr>
      </w:pPr>
      <w:r w:rsidRPr="00311319">
        <w:rPr>
          <w:rFonts w:cstheme="minorHAnsi"/>
          <w:shd w:val="clear" w:color="auto" w:fill="FFFFFF"/>
        </w:rPr>
        <w:t>Álava (2022) destaca que la comunicación asertiva favorece el proceso de enseñanza y aprendizaje al promover interacciones más respetuosas, claras y empáticas entre los actores educativos. Según este autor, la adecuada comunicación dentro de las instituciones educativas fortalece el clima organizacional, mejora la convivencia y facilita la resolución de conflictos dentro de los centros educativos.</w:t>
      </w:r>
    </w:p>
    <w:p w14:paraId="2770F205" w14:textId="77777777" w:rsidR="006060A4" w:rsidRDefault="006060A4" w:rsidP="006060A4">
      <w:pPr>
        <w:spacing w:line="480" w:lineRule="auto"/>
        <w:jc w:val="both"/>
        <w:rPr>
          <w:rFonts w:cstheme="minorHAnsi"/>
          <w:shd w:val="clear" w:color="auto" w:fill="FFFFFF"/>
        </w:rPr>
      </w:pPr>
    </w:p>
    <w:p w14:paraId="35AB9C68" w14:textId="36F6719A" w:rsidR="00D82346" w:rsidRDefault="00D82346" w:rsidP="006060A4">
      <w:pPr>
        <w:spacing w:line="480" w:lineRule="auto"/>
        <w:jc w:val="both"/>
        <w:rPr>
          <w:rFonts w:cstheme="minorHAnsi"/>
          <w:shd w:val="clear" w:color="auto" w:fill="FFFFFF"/>
        </w:rPr>
      </w:pPr>
      <w:r w:rsidRPr="00311319">
        <w:rPr>
          <w:rFonts w:cstheme="minorHAnsi"/>
          <w:shd w:val="clear" w:color="auto" w:fill="FFFFFF"/>
        </w:rPr>
        <w:t>Asimismo, Goleman (2013) señala que las habilidades blandas, especialmente la inteligencia emocional y la comunicación asertiva, constituyen elementos fundamentales en el desempeño del liderazgo educativo. Desde esta perspectiva, la capacidad de escuchar, dialogar y transmitir mensajes de manera respetuosa influye directamente en la percepción que tienen los estudiantes sobre la gestión institucional.</w:t>
      </w:r>
    </w:p>
    <w:p w14:paraId="165DEC6F" w14:textId="77777777" w:rsidR="000473F4" w:rsidRPr="00311319" w:rsidRDefault="000473F4" w:rsidP="00D82346">
      <w:pPr>
        <w:spacing w:line="480" w:lineRule="auto"/>
        <w:ind w:firstLine="360"/>
        <w:jc w:val="both"/>
        <w:rPr>
          <w:rFonts w:cstheme="minorHAnsi"/>
          <w:shd w:val="clear" w:color="auto" w:fill="FFFFFF"/>
        </w:rPr>
      </w:pPr>
    </w:p>
    <w:p w14:paraId="4EB00600" w14:textId="74AE78D9" w:rsidR="000473F4" w:rsidRPr="00311319" w:rsidRDefault="00FC2F55" w:rsidP="006060A4">
      <w:pPr>
        <w:spacing w:line="480" w:lineRule="auto"/>
        <w:jc w:val="both"/>
        <w:rPr>
          <w:rFonts w:cstheme="minorHAnsi"/>
          <w:shd w:val="clear" w:color="auto" w:fill="FFFFFF"/>
        </w:rPr>
      </w:pPr>
      <w:r w:rsidRPr="00FC2F55">
        <w:rPr>
          <w:rFonts w:cstheme="minorHAnsi"/>
          <w:shd w:val="clear" w:color="auto" w:fill="FFFFFF"/>
        </w:rPr>
        <w:t>Castells (2009) plantea que los procesos de comunicación dentro de las organizaciones cumplen una función estratégica para fortalecer la interacción entre los actores institucionales y favorecer entornos más participativos. En el ámbito educativo, una comunicación efectiva contribuye al fortalecimiento de las relaciones y al cumplimiento de los objetivos institucionales.</w:t>
      </w:r>
    </w:p>
    <w:p w14:paraId="56957D9F" w14:textId="77777777" w:rsidR="006060A4" w:rsidRDefault="006060A4" w:rsidP="006060A4">
      <w:pPr>
        <w:spacing w:line="480" w:lineRule="auto"/>
        <w:jc w:val="both"/>
        <w:rPr>
          <w:rFonts w:cstheme="minorHAnsi"/>
          <w:shd w:val="clear" w:color="auto" w:fill="FFFFFF"/>
        </w:rPr>
      </w:pPr>
    </w:p>
    <w:p w14:paraId="139C0405" w14:textId="7D1981CD" w:rsidR="00D82346" w:rsidRPr="00311319" w:rsidRDefault="00D82346" w:rsidP="006060A4">
      <w:pPr>
        <w:spacing w:line="480" w:lineRule="auto"/>
        <w:jc w:val="both"/>
        <w:rPr>
          <w:rFonts w:cstheme="minorHAnsi"/>
          <w:shd w:val="clear" w:color="auto" w:fill="FFFFFF"/>
        </w:rPr>
      </w:pPr>
      <w:r w:rsidRPr="00311319">
        <w:rPr>
          <w:rFonts w:cstheme="minorHAnsi"/>
          <w:shd w:val="clear" w:color="auto" w:fill="FFFFFF"/>
        </w:rPr>
        <w:t xml:space="preserve">De igual manera, diversos estudios desarrollados en el ámbito educativo latinoamericano evidencian que una comunicación institucional adecuada favorece la participación estudiantil y </w:t>
      </w:r>
      <w:r w:rsidRPr="00311319">
        <w:rPr>
          <w:rFonts w:cstheme="minorHAnsi"/>
          <w:shd w:val="clear" w:color="auto" w:fill="FFFFFF"/>
        </w:rPr>
        <w:lastRenderedPageBreak/>
        <w:t>fortalece las relaciones entre el equipo administrativo y la comunidad educativa. En contraste, cuando existen debilidades en los procesos comunicativos, suelen generarse dificultades relacionadas con el clima institucional, la resolución de conflictos y la percepción del liderazgo administrativo.</w:t>
      </w:r>
    </w:p>
    <w:p w14:paraId="0656E1D8" w14:textId="77777777" w:rsidR="00D82346" w:rsidRPr="00311319" w:rsidRDefault="00D82346" w:rsidP="00D82346">
      <w:pPr>
        <w:spacing w:line="480" w:lineRule="auto"/>
        <w:ind w:firstLine="360"/>
        <w:jc w:val="both"/>
        <w:rPr>
          <w:rFonts w:cstheme="minorHAnsi"/>
          <w:shd w:val="clear" w:color="auto" w:fill="FFFFFF"/>
        </w:rPr>
      </w:pPr>
    </w:p>
    <w:p w14:paraId="6352FD2B" w14:textId="77777777" w:rsidR="00D82346" w:rsidRPr="00311319" w:rsidRDefault="00D82346" w:rsidP="00D82346">
      <w:pPr>
        <w:spacing w:line="480" w:lineRule="auto"/>
        <w:ind w:firstLine="360"/>
        <w:jc w:val="both"/>
        <w:rPr>
          <w:rFonts w:cstheme="minorHAnsi"/>
          <w:shd w:val="clear" w:color="auto" w:fill="FFFFFF"/>
        </w:rPr>
      </w:pPr>
      <w:r w:rsidRPr="00311319">
        <w:rPr>
          <w:rFonts w:cstheme="minorHAnsi"/>
          <w:shd w:val="clear" w:color="auto" w:fill="FFFFFF"/>
        </w:rPr>
        <w:t>Estos antecedentes permiten ubicar la presente investigación dentro de una línea de análisis vigente y pertinente para la gestión educativa, especialmente en instituciones nocturnas donde las características de la población estudiantil requieren procesos comunicativos más empáticos, flexibles y orientados al respeto interpersonal.</w:t>
      </w:r>
    </w:p>
    <w:p w14:paraId="6F6B5797" w14:textId="77777777" w:rsidR="00B9273E" w:rsidRPr="00311319" w:rsidRDefault="00B9273E" w:rsidP="00C30E69">
      <w:pPr>
        <w:spacing w:line="480" w:lineRule="auto"/>
        <w:ind w:firstLine="360"/>
        <w:jc w:val="both"/>
        <w:rPr>
          <w:rFonts w:cstheme="minorHAnsi"/>
          <w:shd w:val="clear" w:color="auto" w:fill="FFFFFF"/>
        </w:rPr>
      </w:pPr>
    </w:p>
    <w:p w14:paraId="3BE522D7" w14:textId="6C099941" w:rsidR="00743153" w:rsidRPr="00311319" w:rsidRDefault="00743153" w:rsidP="00453B71">
      <w:pPr>
        <w:spacing w:line="480" w:lineRule="auto"/>
        <w:ind w:firstLine="360"/>
        <w:jc w:val="both"/>
        <w:rPr>
          <w:rFonts w:eastAsia="Times New Roman"/>
        </w:rPr>
      </w:pPr>
      <w:r w:rsidRPr="00311319">
        <w:rPr>
          <w:rFonts w:eastAsia="Times New Roman"/>
          <w:b/>
        </w:rPr>
        <w:t>Método</w:t>
      </w:r>
    </w:p>
    <w:p w14:paraId="75CB4966" w14:textId="5BF4EB37" w:rsidR="00743153" w:rsidRPr="00311319" w:rsidRDefault="00DB051A" w:rsidP="0067418C">
      <w:pPr>
        <w:spacing w:line="480" w:lineRule="auto"/>
        <w:jc w:val="both"/>
        <w:rPr>
          <w:rFonts w:eastAsia="Times New Roman"/>
        </w:rPr>
      </w:pPr>
      <w:r w:rsidRPr="00311319">
        <w:rPr>
          <w:rFonts w:eastAsia="Times New Roman"/>
        </w:rPr>
        <w:t>La presente investigación tiene como finalidad analizar la percepción del estudiantado sobre la comunicación asertiva del equipo administrativo en el Colegio Nocturno Enrique Menzel. Para el desarrollo del estudio se emplea un diseño metodológico que permite recopilar información directamente de los participantes mediante la aplicación de un instrumento estructurado, con el propósito de obtener datos que faciliten la comprensión del fenómeno estudiado.</w:t>
      </w:r>
      <w:r w:rsidR="004A775F" w:rsidRPr="00311319">
        <w:rPr>
          <w:rFonts w:eastAsia="Times New Roman"/>
        </w:rPr>
        <w:t xml:space="preserve"> El instrumento se estructuró en dimensiones relacionadas con la comunicación asertiva</w:t>
      </w:r>
      <w:r w:rsidR="00FE606F" w:rsidRPr="00311319">
        <w:rPr>
          <w:rFonts w:eastAsia="Times New Roman"/>
        </w:rPr>
        <w:t>.</w:t>
      </w:r>
    </w:p>
    <w:p w14:paraId="59A364EF" w14:textId="77777777" w:rsidR="00DB051A" w:rsidRPr="00311319" w:rsidRDefault="00DB051A" w:rsidP="00743153">
      <w:pPr>
        <w:spacing w:line="480" w:lineRule="auto"/>
        <w:ind w:firstLine="360"/>
        <w:jc w:val="both"/>
      </w:pPr>
    </w:p>
    <w:p w14:paraId="12CBD095" w14:textId="77777777" w:rsidR="00743153" w:rsidRPr="00311319" w:rsidRDefault="00743153" w:rsidP="00743153">
      <w:pPr>
        <w:spacing w:line="480" w:lineRule="auto"/>
        <w:jc w:val="both"/>
        <w:rPr>
          <w:rFonts w:eastAsia="Times New Roman"/>
          <w:b/>
        </w:rPr>
      </w:pPr>
      <w:r w:rsidRPr="00311319">
        <w:rPr>
          <w:rFonts w:eastAsia="Times New Roman"/>
          <w:b/>
        </w:rPr>
        <w:t>Tipo de investigación</w:t>
      </w:r>
    </w:p>
    <w:p w14:paraId="1D5C9E7D" w14:textId="77777777" w:rsidR="007D7A38" w:rsidRPr="00311319" w:rsidRDefault="007D7A38" w:rsidP="007D7A38">
      <w:pPr>
        <w:spacing w:line="480" w:lineRule="auto"/>
        <w:jc w:val="both"/>
        <w:rPr>
          <w:rFonts w:eastAsia="Times New Roman"/>
          <w:bCs/>
        </w:rPr>
      </w:pPr>
      <w:r w:rsidRPr="00311319">
        <w:rPr>
          <w:rFonts w:eastAsia="Times New Roman"/>
          <w:bCs/>
        </w:rPr>
        <w:t xml:space="preserve">La presente investigación se desarrolla bajo un enfoque cuantitativo, debido a que pretende recopilar y analizar información numérica relacionada con la percepción del estudiantado acerca de la comunicación asertiva del equipo administrativo del Colegio Nocturno Enrique Menzel. Según Hernández, Fernández y Baptista (2014), el enfoque cuantitativo se caracteriza por utilizar </w:t>
      </w:r>
      <w:r w:rsidRPr="00311319">
        <w:rPr>
          <w:rFonts w:eastAsia="Times New Roman"/>
          <w:bCs/>
        </w:rPr>
        <w:lastRenderedPageBreak/>
        <w:t>procedimientos estructurados para la recolección y análisis de datos, permitiendo medir variables y representar los resultados mediante porcentajes y datos estadísticos.</w:t>
      </w:r>
    </w:p>
    <w:p w14:paraId="1DA0AF3C" w14:textId="77777777" w:rsidR="007D7A38" w:rsidRPr="00311319" w:rsidRDefault="007D7A38" w:rsidP="007D7A38">
      <w:pPr>
        <w:spacing w:line="480" w:lineRule="auto"/>
        <w:jc w:val="both"/>
        <w:rPr>
          <w:rFonts w:eastAsia="Times New Roman"/>
          <w:bCs/>
        </w:rPr>
      </w:pPr>
    </w:p>
    <w:p w14:paraId="0538EEAA" w14:textId="77777777" w:rsidR="007D7A38" w:rsidRPr="00311319" w:rsidRDefault="007D7A38" w:rsidP="007D7A38">
      <w:pPr>
        <w:spacing w:line="480" w:lineRule="auto"/>
        <w:jc w:val="both"/>
        <w:rPr>
          <w:rFonts w:eastAsia="Times New Roman"/>
          <w:bCs/>
        </w:rPr>
      </w:pPr>
      <w:r w:rsidRPr="00311319">
        <w:rPr>
          <w:rFonts w:eastAsia="Times New Roman"/>
          <w:bCs/>
        </w:rPr>
        <w:t>Asimismo, la investigación corresponde a un tipo descriptivo, ya que busca identificar y describir las percepciones del estudiantado respecto a las habilidades comunicativas del equipo administrativo dentro del contexto institucional. Arias (2012) señala que la investigación descriptiva tiene como propósito caracterizar un fenómeno o situación específica mediante la observación, recolección y análisis de información, sin manipular variables.</w:t>
      </w:r>
    </w:p>
    <w:p w14:paraId="23DC7217" w14:textId="77777777" w:rsidR="007D7A38" w:rsidRPr="00311319" w:rsidRDefault="007D7A38" w:rsidP="007D7A38">
      <w:pPr>
        <w:spacing w:line="480" w:lineRule="auto"/>
        <w:jc w:val="both"/>
        <w:rPr>
          <w:rFonts w:eastAsia="Times New Roman"/>
          <w:bCs/>
        </w:rPr>
      </w:pPr>
    </w:p>
    <w:p w14:paraId="7428ADA5" w14:textId="77777777" w:rsidR="007D7A38" w:rsidRPr="00311319" w:rsidRDefault="007D7A38" w:rsidP="007D7A38">
      <w:pPr>
        <w:spacing w:line="480" w:lineRule="auto"/>
        <w:jc w:val="both"/>
        <w:rPr>
          <w:rFonts w:eastAsia="Times New Roman"/>
          <w:bCs/>
        </w:rPr>
      </w:pPr>
      <w:r w:rsidRPr="00311319">
        <w:rPr>
          <w:rFonts w:eastAsia="Times New Roman"/>
          <w:bCs/>
        </w:rPr>
        <w:t>Este tipo de investigación resulta pertinente para el presente estudio, debido a que permite conocer cómo percibe el estudiantado la comunicación asertiva del equipo administrativo y cuáles elementos influyen en dicha percepción dentro del contexto educativo nocturno.</w:t>
      </w:r>
    </w:p>
    <w:p w14:paraId="2DEAFE1D" w14:textId="77777777" w:rsidR="00AE36A3" w:rsidRPr="00311319" w:rsidRDefault="00AE36A3" w:rsidP="00743153">
      <w:pPr>
        <w:spacing w:line="480" w:lineRule="auto"/>
        <w:jc w:val="both"/>
        <w:rPr>
          <w:rFonts w:eastAsia="Times New Roman"/>
          <w:b/>
        </w:rPr>
      </w:pPr>
    </w:p>
    <w:p w14:paraId="62C9DE77" w14:textId="3E921655" w:rsidR="00BE14FC" w:rsidRPr="00311319" w:rsidRDefault="00BE14FC" w:rsidP="004D5414">
      <w:pPr>
        <w:spacing w:line="480" w:lineRule="auto"/>
        <w:jc w:val="both"/>
        <w:rPr>
          <w:rFonts w:eastAsia="Times New Roman"/>
          <w:b/>
        </w:rPr>
      </w:pPr>
      <w:r w:rsidRPr="00311319">
        <w:rPr>
          <w:rFonts w:eastAsia="Times New Roman"/>
          <w:b/>
        </w:rPr>
        <w:t xml:space="preserve">Población </w:t>
      </w:r>
    </w:p>
    <w:p w14:paraId="0C701643" w14:textId="77777777" w:rsidR="00940DD8" w:rsidRPr="00311319" w:rsidRDefault="00940DD8" w:rsidP="00940DD8">
      <w:pPr>
        <w:spacing w:line="480" w:lineRule="auto"/>
        <w:jc w:val="both"/>
      </w:pPr>
      <w:r w:rsidRPr="00311319">
        <w:t>El autor López (2004) define población como “el conjunto de personas u objetos de los que se desea conocer algo en una investigación” (p. 69).</w:t>
      </w:r>
    </w:p>
    <w:p w14:paraId="05516B55" w14:textId="77777777" w:rsidR="00940DD8" w:rsidRPr="00311319" w:rsidRDefault="00940DD8" w:rsidP="00940DD8">
      <w:pPr>
        <w:spacing w:line="480" w:lineRule="auto"/>
        <w:jc w:val="both"/>
      </w:pPr>
    </w:p>
    <w:p w14:paraId="4312BC57" w14:textId="77777777" w:rsidR="00940DD8" w:rsidRPr="00311319" w:rsidRDefault="00940DD8" w:rsidP="00940DD8">
      <w:pPr>
        <w:spacing w:line="480" w:lineRule="auto"/>
        <w:jc w:val="both"/>
      </w:pPr>
      <w:r w:rsidRPr="00311319">
        <w:t>La población de estudio está conformada por 46 estudiantes de undécimo año del Colegio Nocturno Enrique Menzel, ubicado en el cantón de Turrialba, provincia de Cartago. Se trabajará con la totalidad de la población correspondiente a dos grupos de undécimo año, por lo que la investigación corresponde a un censo.</w:t>
      </w:r>
    </w:p>
    <w:p w14:paraId="57B629CC" w14:textId="77777777" w:rsidR="00940DD8" w:rsidRPr="00311319" w:rsidRDefault="00940DD8" w:rsidP="00940DD8">
      <w:pPr>
        <w:spacing w:line="480" w:lineRule="auto"/>
        <w:jc w:val="both"/>
      </w:pPr>
    </w:p>
    <w:p w14:paraId="40D031B1" w14:textId="497B8840" w:rsidR="00940DD8" w:rsidRPr="00311319" w:rsidRDefault="00940DD8" w:rsidP="00940DD8">
      <w:pPr>
        <w:spacing w:line="480" w:lineRule="auto"/>
        <w:jc w:val="both"/>
      </w:pPr>
      <w:r w:rsidRPr="00311319">
        <w:lastRenderedPageBreak/>
        <w:t>La población estudiantil se caracteriza por estar conformada principalmente por personas jóvenes y adultas</w:t>
      </w:r>
      <w:r w:rsidR="00D90008" w:rsidRPr="00311319">
        <w:t xml:space="preserve"> </w:t>
      </w:r>
      <w:r w:rsidR="0016226C" w:rsidRPr="00311319">
        <w:t xml:space="preserve">en su mayoría, </w:t>
      </w:r>
      <w:r w:rsidRPr="00311319">
        <w:t>que asisten a la modalidad nocturna, muchos de los cuales combinan sus estudios con responsabilidades laborales y familiares. Asimismo, algunos estudiantes presentan trayectorias educativas interrumpidas y diversas condiciones socioeconómicas, aspectos que influyen en la dinámica académica y en la interacción con la institución educativa.</w:t>
      </w:r>
    </w:p>
    <w:p w14:paraId="6C7196CA" w14:textId="77777777" w:rsidR="007029CA" w:rsidRPr="00311319" w:rsidRDefault="007029CA" w:rsidP="00743153">
      <w:pPr>
        <w:spacing w:line="480" w:lineRule="auto"/>
        <w:jc w:val="both"/>
        <w:rPr>
          <w:rFonts w:eastAsia="Times New Roman"/>
          <w:b/>
        </w:rPr>
      </w:pPr>
    </w:p>
    <w:p w14:paraId="6606F56C" w14:textId="624E2F18" w:rsidR="00743153" w:rsidRPr="00311319" w:rsidRDefault="00743153" w:rsidP="00743153">
      <w:pPr>
        <w:spacing w:line="480" w:lineRule="auto"/>
        <w:jc w:val="both"/>
        <w:rPr>
          <w:rFonts w:eastAsia="Times New Roman"/>
          <w:b/>
        </w:rPr>
      </w:pPr>
      <w:r w:rsidRPr="00311319">
        <w:rPr>
          <w:rFonts w:eastAsia="Times New Roman"/>
          <w:b/>
        </w:rPr>
        <w:t>Instrumentos/Materiales</w:t>
      </w:r>
    </w:p>
    <w:p w14:paraId="64EC56A5" w14:textId="01BA6B13" w:rsidR="00813515" w:rsidRPr="00311319" w:rsidRDefault="0047128B" w:rsidP="00743153">
      <w:pPr>
        <w:spacing w:line="480" w:lineRule="auto"/>
        <w:ind w:firstLine="708"/>
        <w:jc w:val="both"/>
      </w:pPr>
      <w:r w:rsidRPr="00311319">
        <w:t>Para la recolección de la información se utilizará un cuestionario estructurado compuesto por ítems cerrados con escala tipo Likert de cinco niveles de respuesta, que permiten medir la percepción del estudiantado sobre la comunicación asertiva del equipo administrativo. De acuerdo con Hernández et al. (2014), la escala Likert es una herramienta ampliamente utilizada en investigaciones sociales para evaluar actitudes y percepciones de los participantes respecto a un fenómeno determinado.</w:t>
      </w:r>
    </w:p>
    <w:p w14:paraId="4DB27553" w14:textId="77777777" w:rsidR="0047128B" w:rsidRPr="00311319" w:rsidRDefault="0047128B" w:rsidP="00743153">
      <w:pPr>
        <w:spacing w:line="480" w:lineRule="auto"/>
        <w:ind w:firstLine="708"/>
        <w:jc w:val="both"/>
        <w:rPr>
          <w:b/>
        </w:rPr>
      </w:pPr>
    </w:p>
    <w:p w14:paraId="5C17932C" w14:textId="77777777" w:rsidR="002F37A1" w:rsidRPr="00311319" w:rsidRDefault="002F37A1" w:rsidP="002F37A1">
      <w:pPr>
        <w:spacing w:line="480" w:lineRule="auto"/>
        <w:jc w:val="both"/>
        <w:rPr>
          <w:rFonts w:eastAsia="Times New Roman"/>
          <w:bCs/>
        </w:rPr>
      </w:pPr>
      <w:r w:rsidRPr="00311319">
        <w:rPr>
          <w:rFonts w:eastAsia="Times New Roman"/>
          <w:b/>
          <w:bCs/>
        </w:rPr>
        <w:t>Procedimiento</w:t>
      </w:r>
      <w:r w:rsidRPr="00311319">
        <w:rPr>
          <w:rFonts w:eastAsia="Times New Roman"/>
          <w:bCs/>
        </w:rPr>
        <w:br/>
        <w:t>La investigación se desarrolló mediante la aplicación del cuestionario al estudiantado de undécimo año del Colegio Nocturno Enrique Menzel durante el período correspondiente al año 2026.</w:t>
      </w:r>
    </w:p>
    <w:p w14:paraId="0F75D874" w14:textId="77777777" w:rsidR="002F37A1" w:rsidRPr="00311319" w:rsidRDefault="002F37A1" w:rsidP="002F37A1">
      <w:pPr>
        <w:spacing w:line="480" w:lineRule="auto"/>
        <w:jc w:val="both"/>
        <w:rPr>
          <w:rFonts w:eastAsia="Times New Roman"/>
          <w:bCs/>
        </w:rPr>
      </w:pPr>
      <w:r w:rsidRPr="00311319">
        <w:rPr>
          <w:rFonts w:eastAsia="Times New Roman"/>
          <w:bCs/>
        </w:rPr>
        <w:t>Previamente se solicitó autorización a la administración del centro educativo para la aplicación del instrumento. Posteriormente, los estudiantes fueron informados sobre el objetivo del estudio y se garantizó la confidencialidad de la información recolectada.</w:t>
      </w:r>
    </w:p>
    <w:p w14:paraId="36FD88F9" w14:textId="77777777" w:rsidR="002F37A1" w:rsidRPr="00311319" w:rsidRDefault="002F37A1" w:rsidP="002F37A1">
      <w:pPr>
        <w:spacing w:line="480" w:lineRule="auto"/>
        <w:jc w:val="both"/>
        <w:rPr>
          <w:rFonts w:eastAsia="Times New Roman"/>
          <w:bCs/>
        </w:rPr>
      </w:pPr>
      <w:r w:rsidRPr="00311319">
        <w:rPr>
          <w:rFonts w:eastAsia="Times New Roman"/>
          <w:bCs/>
        </w:rPr>
        <w:t>Una vez obtenidos los datos, estos fueron organizados y analizados mediante estadística descriptiva, utilizando gráficos para la interpretación de los resultados. Los resultados se presentan en términos porcentuales con el fin de facilitar la interpretación de la percepción del estudiantado.</w:t>
      </w:r>
    </w:p>
    <w:p w14:paraId="189F8A67" w14:textId="77777777" w:rsidR="00234AFC" w:rsidRPr="00311319" w:rsidRDefault="00234AFC" w:rsidP="00234AFC">
      <w:pPr>
        <w:spacing w:line="480" w:lineRule="auto"/>
        <w:rPr>
          <w:bCs/>
        </w:rPr>
      </w:pPr>
    </w:p>
    <w:p w14:paraId="17B3EF86" w14:textId="66FEA844" w:rsidR="00E616C9" w:rsidRPr="00311319" w:rsidRDefault="00E616C9" w:rsidP="00E616C9">
      <w:pPr>
        <w:spacing w:line="480" w:lineRule="auto"/>
        <w:rPr>
          <w:b/>
        </w:rPr>
      </w:pPr>
      <w:r w:rsidRPr="00311319">
        <w:rPr>
          <w:b/>
        </w:rPr>
        <w:t>Resultados</w:t>
      </w:r>
    </w:p>
    <w:p w14:paraId="099AE482" w14:textId="77777777" w:rsidR="004D191D" w:rsidRPr="00311319" w:rsidRDefault="004D191D" w:rsidP="004D191D">
      <w:pPr>
        <w:spacing w:line="480" w:lineRule="auto"/>
        <w:jc w:val="both"/>
        <w:rPr>
          <w:bCs/>
        </w:rPr>
      </w:pPr>
      <w:r w:rsidRPr="00311319">
        <w:rPr>
          <w:bCs/>
        </w:rPr>
        <w:t>Los resultados obtenidos a partir de la aplicación del cuestionario al estudiantado de undécimo año del Colegio Nocturno Enrique Menzel permiten analizar la percepción sobre la comunicación asertiva del equipo administrativo en la población en estudio.</w:t>
      </w:r>
    </w:p>
    <w:p w14:paraId="5FA9F809" w14:textId="77777777" w:rsidR="00700121" w:rsidRPr="00311319" w:rsidRDefault="00700121" w:rsidP="004D191D">
      <w:pPr>
        <w:spacing w:line="480" w:lineRule="auto"/>
        <w:jc w:val="both"/>
        <w:rPr>
          <w:bCs/>
        </w:rPr>
      </w:pPr>
    </w:p>
    <w:p w14:paraId="1EDB2D08" w14:textId="1A896783" w:rsidR="004D191D" w:rsidRPr="00311319" w:rsidRDefault="00700121" w:rsidP="00E616C9">
      <w:pPr>
        <w:spacing w:line="480" w:lineRule="auto"/>
        <w:rPr>
          <w:b/>
        </w:rPr>
      </w:pPr>
      <w:r w:rsidRPr="00311319">
        <w:rPr>
          <w:bCs/>
        </w:rPr>
        <w:t>En relación con la claridad en la comunicación, la mayoría del estudiantado presenta una percepción favorable sobre la forma en que el equipo administrativo transmite la información institucional, tal como se observa en la Figura 1.</w:t>
      </w:r>
    </w:p>
    <w:p w14:paraId="0E34048C" w14:textId="77777777" w:rsidR="002E5B6A" w:rsidRPr="00311319" w:rsidRDefault="002E5B6A" w:rsidP="00E616C9">
      <w:pPr>
        <w:spacing w:line="480" w:lineRule="auto"/>
        <w:rPr>
          <w:b/>
        </w:rPr>
      </w:pPr>
    </w:p>
    <w:p w14:paraId="032076A2" w14:textId="78DFFC90" w:rsidR="00E616C9" w:rsidRPr="00311319" w:rsidRDefault="007E32A6" w:rsidP="00E616C9">
      <w:pPr>
        <w:spacing w:line="480" w:lineRule="auto"/>
        <w:jc w:val="both"/>
        <w:rPr>
          <w:bCs/>
        </w:rPr>
      </w:pPr>
      <w:r w:rsidRPr="00311319">
        <w:rPr>
          <w:bCs/>
        </w:rPr>
        <w:t>Figura 1. Percepción del estudiantado sobre la comunicación clara del equipo administrativo</w:t>
      </w:r>
    </w:p>
    <w:p w14:paraId="1D1BA0C8" w14:textId="4DEBED0A" w:rsidR="0012333C" w:rsidRPr="00311319" w:rsidRDefault="0012333C" w:rsidP="00E616C9">
      <w:pPr>
        <w:spacing w:line="480" w:lineRule="auto"/>
        <w:jc w:val="both"/>
        <w:rPr>
          <w:bCs/>
        </w:rPr>
      </w:pPr>
    </w:p>
    <w:p w14:paraId="020D616F" w14:textId="566C7017" w:rsidR="00AE1DE6" w:rsidRPr="00311319" w:rsidRDefault="00562E71" w:rsidP="00364167">
      <w:pPr>
        <w:spacing w:line="480" w:lineRule="auto"/>
        <w:jc w:val="center"/>
        <w:rPr>
          <w:bCs/>
        </w:rPr>
      </w:pPr>
      <w:r w:rsidRPr="00311319">
        <w:rPr>
          <w:bCs/>
          <w:noProof/>
        </w:rPr>
        <w:drawing>
          <wp:inline distT="0" distB="0" distL="0" distR="0" wp14:anchorId="1915020B" wp14:editId="29504582">
            <wp:extent cx="5302735" cy="3562350"/>
            <wp:effectExtent l="0" t="0" r="0" b="0"/>
            <wp:docPr id="10253921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92192" name=""/>
                    <pic:cNvPicPr/>
                  </pic:nvPicPr>
                  <pic:blipFill>
                    <a:blip r:embed="rId9"/>
                    <a:stretch>
                      <a:fillRect/>
                    </a:stretch>
                  </pic:blipFill>
                  <pic:spPr>
                    <a:xfrm>
                      <a:off x="0" y="0"/>
                      <a:ext cx="5307604" cy="3565621"/>
                    </a:xfrm>
                    <a:prstGeom prst="rect">
                      <a:avLst/>
                    </a:prstGeom>
                  </pic:spPr>
                </pic:pic>
              </a:graphicData>
            </a:graphic>
          </wp:inline>
        </w:drawing>
      </w:r>
    </w:p>
    <w:p w14:paraId="67FFFA0E" w14:textId="5238CB4A" w:rsidR="00E616C9" w:rsidRPr="00311319" w:rsidRDefault="00E616C9" w:rsidP="00E616C9">
      <w:pPr>
        <w:spacing w:line="480" w:lineRule="auto"/>
        <w:jc w:val="both"/>
        <w:rPr>
          <w:bCs/>
        </w:rPr>
      </w:pPr>
      <w:r w:rsidRPr="00311319">
        <w:rPr>
          <w:bCs/>
        </w:rPr>
        <w:lastRenderedPageBreak/>
        <w:t xml:space="preserve">Nota: Datos obtenidos del cuestionario aplicado al estudiantado de undécimo año del Colegio </w:t>
      </w:r>
      <w:r w:rsidR="003E41B6" w:rsidRPr="00311319">
        <w:rPr>
          <w:bCs/>
        </w:rPr>
        <w:t>N</w:t>
      </w:r>
      <w:r w:rsidRPr="00311319">
        <w:rPr>
          <w:bCs/>
        </w:rPr>
        <w:t>octurno Enrique Menzel (2026).</w:t>
      </w:r>
    </w:p>
    <w:p w14:paraId="71924225" w14:textId="77777777" w:rsidR="00CD52F6" w:rsidRPr="00311319" w:rsidRDefault="00CD52F6" w:rsidP="00E616C9">
      <w:pPr>
        <w:spacing w:line="480" w:lineRule="auto"/>
        <w:jc w:val="both"/>
        <w:rPr>
          <w:bCs/>
        </w:rPr>
      </w:pPr>
    </w:p>
    <w:p w14:paraId="35D53D95" w14:textId="692F39BF" w:rsidR="00CD52F6" w:rsidRPr="00311319" w:rsidRDefault="00CD52F6" w:rsidP="005B723B">
      <w:pPr>
        <w:spacing w:line="480" w:lineRule="auto"/>
        <w:jc w:val="both"/>
        <w:rPr>
          <w:bCs/>
        </w:rPr>
      </w:pPr>
      <w:r w:rsidRPr="00311319">
        <w:rPr>
          <w:bCs/>
        </w:rPr>
        <w:t>Como se observa en la Figura 1, la mayoría del estudiantado percibe de manera positiva la claridad en la comunicación del equipo administrativo del Colegio Nocturno Enrique Menzel. Los porcentajes más altos se concentran en las opciones “de acuerdo” y “totalmente de acuerdo”, lo que evidencia que gran parte de los estudiantes considera que la administración transmite la información de manera comprensible y adecuada.</w:t>
      </w:r>
    </w:p>
    <w:p w14:paraId="50A83F24" w14:textId="77777777" w:rsidR="00CD52F6" w:rsidRPr="00311319" w:rsidRDefault="00CD52F6" w:rsidP="005B723B">
      <w:pPr>
        <w:spacing w:line="480" w:lineRule="auto"/>
        <w:jc w:val="both"/>
        <w:rPr>
          <w:bCs/>
        </w:rPr>
      </w:pPr>
      <w:r w:rsidRPr="00311319">
        <w:rPr>
          <w:bCs/>
        </w:rPr>
        <w:t>Estos resultados reflejan la importancia de la comunicación asertiva dentro del contexto institucional, debido a que una comunicación clara favorece la confianza, la convivencia y la interacción entre la administración y el estudiantado. Asimismo, los datos coinciden con lo planteado por Álava (2022), quien señala que la comunicación asertiva fortalece las relaciones interpersonales y contribuye al mejoramiento del clima organizacional dentro de las instituciones educativas.</w:t>
      </w:r>
    </w:p>
    <w:p w14:paraId="618B22E4" w14:textId="77777777" w:rsidR="00CD52F6" w:rsidRPr="00311319" w:rsidRDefault="00CD52F6" w:rsidP="005B723B">
      <w:pPr>
        <w:spacing w:line="480" w:lineRule="auto"/>
        <w:jc w:val="both"/>
        <w:rPr>
          <w:bCs/>
        </w:rPr>
      </w:pPr>
      <w:r w:rsidRPr="00311319">
        <w:rPr>
          <w:bCs/>
        </w:rPr>
        <w:t>En el contexto de la educación nocturna, este aspecto adquiere mayor relevancia, ya que gran parte de la población estudiantil combina responsabilidades laborales y familiares con su proceso académico, por lo que requiere procesos comunicativos accesibles, respetuosos y eficientes</w:t>
      </w:r>
    </w:p>
    <w:p w14:paraId="7BD44549" w14:textId="77777777" w:rsidR="00AC3305" w:rsidRPr="00311319" w:rsidRDefault="00AC3305" w:rsidP="00E616C9">
      <w:pPr>
        <w:spacing w:line="480" w:lineRule="auto"/>
        <w:jc w:val="both"/>
        <w:rPr>
          <w:bCs/>
        </w:rPr>
      </w:pPr>
    </w:p>
    <w:p w14:paraId="600BA8BA" w14:textId="48B95AF6" w:rsidR="00F65578" w:rsidRDefault="00F65578" w:rsidP="00E616C9">
      <w:pPr>
        <w:spacing w:line="480" w:lineRule="auto"/>
        <w:jc w:val="both"/>
        <w:rPr>
          <w:bCs/>
        </w:rPr>
      </w:pPr>
      <w:r w:rsidRPr="00311319">
        <w:rPr>
          <w:bCs/>
        </w:rPr>
        <w:t>Los resultados anteriores se complementan con la información presentada en el Anexo N.°2, específicamente en</w:t>
      </w:r>
      <w:r w:rsidR="00970C33" w:rsidRPr="00311319">
        <w:rPr>
          <w:bCs/>
        </w:rPr>
        <w:t xml:space="preserve"> </w:t>
      </w:r>
      <w:r w:rsidR="005F35D2">
        <w:rPr>
          <w:bCs/>
        </w:rPr>
        <w:t>la tabla 1</w:t>
      </w:r>
      <w:r w:rsidRPr="00311319">
        <w:rPr>
          <w:bCs/>
        </w:rPr>
        <w:t xml:space="preserve"> se evidencia que la mayoría del estudiantado manifiesta confianza para expresar opiniones e inquietudes ante la administración. Estos datos fortalecen la interpretación relacionada con la claridad y apertura comunicativa dentro de la institución, </w:t>
      </w:r>
      <w:r w:rsidRPr="00311319">
        <w:rPr>
          <w:bCs/>
        </w:rPr>
        <w:lastRenderedPageBreak/>
        <w:t>evidenciando que existen espacios de interacción que favorecen el diálogo entre la administración y el estudiantado.</w:t>
      </w:r>
    </w:p>
    <w:p w14:paraId="54789575" w14:textId="77777777" w:rsidR="009B0575" w:rsidRPr="00311319" w:rsidRDefault="009B0575" w:rsidP="00E616C9">
      <w:pPr>
        <w:spacing w:line="480" w:lineRule="auto"/>
        <w:jc w:val="both"/>
        <w:rPr>
          <w:bCs/>
        </w:rPr>
      </w:pPr>
    </w:p>
    <w:p w14:paraId="702D4984" w14:textId="1A7DE486" w:rsidR="00D625B8" w:rsidRPr="00311319" w:rsidRDefault="00E616C9" w:rsidP="00E616C9">
      <w:pPr>
        <w:spacing w:line="480" w:lineRule="auto"/>
        <w:jc w:val="both"/>
        <w:rPr>
          <w:bCs/>
        </w:rPr>
      </w:pPr>
      <w:r w:rsidRPr="00311319">
        <w:rPr>
          <w:bCs/>
        </w:rPr>
        <w:t xml:space="preserve">Figura 2. </w:t>
      </w:r>
      <w:r w:rsidR="0066520D" w:rsidRPr="0066520D">
        <w:rPr>
          <w:bCs/>
        </w:rPr>
        <w:t>Percepción del estudiantado sobre la promoción del diálogo por parte del equipo administrativo.</w:t>
      </w:r>
      <w:r w:rsidR="005771B4" w:rsidRPr="00311319">
        <w:rPr>
          <w:bCs/>
          <w:noProof/>
        </w:rPr>
        <w:drawing>
          <wp:inline distT="0" distB="0" distL="0" distR="0" wp14:anchorId="07F4BB00" wp14:editId="720C3ACB">
            <wp:extent cx="5943600" cy="5086350"/>
            <wp:effectExtent l="0" t="0" r="0" b="0"/>
            <wp:docPr id="20161623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62359" name=""/>
                    <pic:cNvPicPr/>
                  </pic:nvPicPr>
                  <pic:blipFill rotWithShape="1">
                    <a:blip r:embed="rId10"/>
                    <a:srcRect b="2096"/>
                    <a:stretch>
                      <a:fillRect/>
                    </a:stretch>
                  </pic:blipFill>
                  <pic:spPr bwMode="auto">
                    <a:xfrm>
                      <a:off x="0" y="0"/>
                      <a:ext cx="5943600" cy="5086350"/>
                    </a:xfrm>
                    <a:prstGeom prst="rect">
                      <a:avLst/>
                    </a:prstGeom>
                    <a:ln>
                      <a:noFill/>
                    </a:ln>
                    <a:extLst>
                      <a:ext uri="{53640926-AAD7-44D8-BBD7-CCE9431645EC}">
                        <a14:shadowObscured xmlns:a14="http://schemas.microsoft.com/office/drawing/2010/main"/>
                      </a:ext>
                    </a:extLst>
                  </pic:spPr>
                </pic:pic>
              </a:graphicData>
            </a:graphic>
          </wp:inline>
        </w:drawing>
      </w:r>
    </w:p>
    <w:p w14:paraId="5181E4FC" w14:textId="01A1E78B" w:rsidR="00E616C9" w:rsidRPr="00311319" w:rsidRDefault="00E616C9" w:rsidP="00E616C9">
      <w:pPr>
        <w:spacing w:line="480" w:lineRule="auto"/>
        <w:jc w:val="both"/>
        <w:rPr>
          <w:bCs/>
        </w:rPr>
      </w:pPr>
      <w:r w:rsidRPr="00311319">
        <w:rPr>
          <w:bCs/>
        </w:rPr>
        <w:t>Nota: Datos obtenidos del cuestionario aplicado al estudiantado de undécimo año del Colegio</w:t>
      </w:r>
      <w:r w:rsidR="003E41B6" w:rsidRPr="00311319">
        <w:rPr>
          <w:bCs/>
        </w:rPr>
        <w:t xml:space="preserve"> </w:t>
      </w:r>
      <w:r w:rsidRPr="00311319">
        <w:rPr>
          <w:bCs/>
        </w:rPr>
        <w:t>Nocturno Enrique Menzel (2026).</w:t>
      </w:r>
    </w:p>
    <w:p w14:paraId="268CA974" w14:textId="77777777" w:rsidR="0091491B" w:rsidRPr="00311319" w:rsidRDefault="0091491B" w:rsidP="00E616C9">
      <w:pPr>
        <w:spacing w:line="480" w:lineRule="auto"/>
        <w:jc w:val="both"/>
        <w:rPr>
          <w:bCs/>
        </w:rPr>
      </w:pPr>
    </w:p>
    <w:p w14:paraId="20FA3777" w14:textId="77777777" w:rsidR="0066497A" w:rsidRPr="00311319" w:rsidRDefault="0066497A" w:rsidP="005B723B">
      <w:pPr>
        <w:spacing w:line="480" w:lineRule="auto"/>
        <w:jc w:val="both"/>
        <w:rPr>
          <w:bCs/>
        </w:rPr>
      </w:pPr>
      <w:r w:rsidRPr="00311319">
        <w:rPr>
          <w:bCs/>
        </w:rPr>
        <w:lastRenderedPageBreak/>
        <w:t>Los resultados obtenidos evidencian que la mayoría del estudiantado considera que el trato recibido por parte del equipo administrativo se desarrolla de manera respetuosa. Esto demuestra que las relaciones interpersonales dentro de la institución presentan características positivas asociadas a la empatía y la adecuada atención hacia los estudiantes.</w:t>
      </w:r>
    </w:p>
    <w:p w14:paraId="3A2E8189" w14:textId="77777777" w:rsidR="0066497A" w:rsidRPr="00311319" w:rsidRDefault="0066497A" w:rsidP="005B723B">
      <w:pPr>
        <w:spacing w:line="480" w:lineRule="auto"/>
        <w:jc w:val="both"/>
        <w:rPr>
          <w:bCs/>
        </w:rPr>
      </w:pPr>
      <w:r w:rsidRPr="00311319">
        <w:rPr>
          <w:bCs/>
        </w:rPr>
        <w:t>La percepción favorable sobre el respeto en la atención administrativa constituye un elemento importante para el fortalecimiento del clima institucional, debido a que influye directamente en la confianza y participación del estudiantado dentro de la institución educativa. En este sentido, Goleman (2013) destaca que las habilidades blandas y la inteligencia emocional son fundamentales para el desarrollo de procesos comunicativos más efectivos dentro de los contextos educativos.</w:t>
      </w:r>
    </w:p>
    <w:p w14:paraId="252C2C2E" w14:textId="77777777" w:rsidR="0066497A" w:rsidRPr="00311319" w:rsidRDefault="0066497A" w:rsidP="005B723B">
      <w:pPr>
        <w:spacing w:line="480" w:lineRule="auto"/>
        <w:jc w:val="both"/>
        <w:rPr>
          <w:bCs/>
        </w:rPr>
      </w:pPr>
      <w:r w:rsidRPr="00311319">
        <w:rPr>
          <w:bCs/>
        </w:rPr>
        <w:t>Aunque predominan las respuestas positivas, también se observa un porcentaje menor de estudiantes con percepciones neutrales o menos favorables, lo cual evidencia la necesidad de continuar fortaleciendo las estrategias de comunicación y atención institucional.</w:t>
      </w:r>
    </w:p>
    <w:p w14:paraId="24E3B638" w14:textId="77777777" w:rsidR="0091491B" w:rsidRPr="00311319" w:rsidRDefault="0091491B" w:rsidP="00E616C9">
      <w:pPr>
        <w:spacing w:line="480" w:lineRule="auto"/>
        <w:jc w:val="both"/>
        <w:rPr>
          <w:bCs/>
        </w:rPr>
      </w:pPr>
    </w:p>
    <w:p w14:paraId="32ABA1E5" w14:textId="482B8209" w:rsidR="00F65578" w:rsidRPr="00311319" w:rsidRDefault="00E65309" w:rsidP="00E616C9">
      <w:pPr>
        <w:spacing w:line="480" w:lineRule="auto"/>
        <w:jc w:val="both"/>
        <w:rPr>
          <w:bCs/>
        </w:rPr>
      </w:pPr>
      <w:r w:rsidRPr="00311319">
        <w:rPr>
          <w:bCs/>
        </w:rPr>
        <w:t xml:space="preserve">Asimismo, </w:t>
      </w:r>
      <w:r w:rsidR="005B2DA2">
        <w:rPr>
          <w:bCs/>
        </w:rPr>
        <w:t>la tabla</w:t>
      </w:r>
      <w:r w:rsidRPr="00311319">
        <w:rPr>
          <w:bCs/>
        </w:rPr>
        <w:t xml:space="preserve"> 2 del Anexo N.°2 permite ampliar el análisis sobre la comunicación asertiva en la resolución de conflictos institucionales. Los resultados reflejan que una parte significativa del estudiantado percibe que la administración promueve el diálogo como mecanismo para atender situaciones conflictivas, aspecto que se relaciona directamente con prácticas comunicativas basadas en el respeto, la empatía y la búsqueda de acuerdos dentro del contexto educativo.</w:t>
      </w:r>
    </w:p>
    <w:p w14:paraId="2CE2FF14" w14:textId="77777777" w:rsidR="00E65309" w:rsidRPr="00311319" w:rsidRDefault="00E65309" w:rsidP="00E616C9">
      <w:pPr>
        <w:spacing w:line="480" w:lineRule="auto"/>
        <w:jc w:val="both"/>
        <w:rPr>
          <w:bCs/>
        </w:rPr>
      </w:pPr>
    </w:p>
    <w:p w14:paraId="0030D3BC" w14:textId="38082E3F" w:rsidR="00E616C9" w:rsidRPr="00311319" w:rsidRDefault="00E616C9" w:rsidP="00E616C9">
      <w:pPr>
        <w:spacing w:line="480" w:lineRule="auto"/>
        <w:jc w:val="both"/>
        <w:rPr>
          <w:bCs/>
        </w:rPr>
      </w:pPr>
      <w:r w:rsidRPr="00311319">
        <w:rPr>
          <w:bCs/>
        </w:rPr>
        <w:t xml:space="preserve">Figura 3. </w:t>
      </w:r>
      <w:r w:rsidR="00F54ACE" w:rsidRPr="00311319">
        <w:rPr>
          <w:bCs/>
        </w:rPr>
        <w:t>Percepción del estudiantado sobre la disposición del equipo administrativo para escuchar las inquietudes estudiantiles</w:t>
      </w:r>
    </w:p>
    <w:p w14:paraId="4B0C6E2A" w14:textId="3C4E8277" w:rsidR="005771B4" w:rsidRPr="00311319" w:rsidRDefault="00C42933" w:rsidP="00CD0866">
      <w:pPr>
        <w:spacing w:line="480" w:lineRule="auto"/>
        <w:jc w:val="center"/>
        <w:rPr>
          <w:bCs/>
        </w:rPr>
      </w:pPr>
      <w:r w:rsidRPr="00311319">
        <w:rPr>
          <w:bCs/>
          <w:noProof/>
        </w:rPr>
        <w:lastRenderedPageBreak/>
        <w:drawing>
          <wp:inline distT="0" distB="0" distL="0" distR="0" wp14:anchorId="2AEFE9AC" wp14:editId="745250F0">
            <wp:extent cx="5327015" cy="4667250"/>
            <wp:effectExtent l="0" t="0" r="6985" b="0"/>
            <wp:docPr id="20712424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42438" name=""/>
                    <pic:cNvPicPr/>
                  </pic:nvPicPr>
                  <pic:blipFill rotWithShape="1">
                    <a:blip r:embed="rId11"/>
                    <a:srcRect b="2738"/>
                    <a:stretch>
                      <a:fillRect/>
                    </a:stretch>
                  </pic:blipFill>
                  <pic:spPr bwMode="auto">
                    <a:xfrm>
                      <a:off x="0" y="0"/>
                      <a:ext cx="5332192" cy="4671786"/>
                    </a:xfrm>
                    <a:prstGeom prst="rect">
                      <a:avLst/>
                    </a:prstGeom>
                    <a:ln>
                      <a:noFill/>
                    </a:ln>
                    <a:extLst>
                      <a:ext uri="{53640926-AAD7-44D8-BBD7-CCE9431645EC}">
                        <a14:shadowObscured xmlns:a14="http://schemas.microsoft.com/office/drawing/2010/main"/>
                      </a:ext>
                    </a:extLst>
                  </pic:spPr>
                </pic:pic>
              </a:graphicData>
            </a:graphic>
          </wp:inline>
        </w:drawing>
      </w:r>
    </w:p>
    <w:p w14:paraId="6C378FE9" w14:textId="089AABE6" w:rsidR="00E616C9" w:rsidRPr="00311319" w:rsidRDefault="00E616C9" w:rsidP="007B062C">
      <w:pPr>
        <w:spacing w:line="480" w:lineRule="auto"/>
        <w:jc w:val="both"/>
        <w:rPr>
          <w:bCs/>
        </w:rPr>
      </w:pPr>
      <w:r w:rsidRPr="00311319">
        <w:rPr>
          <w:bCs/>
        </w:rPr>
        <w:t>Nota: Datos obtenidos del cuestionario aplicado al estudiantado de undécimo año del Colegio</w:t>
      </w:r>
      <w:r w:rsidR="003E41B6" w:rsidRPr="00311319">
        <w:rPr>
          <w:bCs/>
        </w:rPr>
        <w:t xml:space="preserve"> </w:t>
      </w:r>
      <w:r w:rsidRPr="00311319">
        <w:rPr>
          <w:bCs/>
        </w:rPr>
        <w:t>Nocturno Enrique Menzel (2026).</w:t>
      </w:r>
    </w:p>
    <w:p w14:paraId="2A98DBD4" w14:textId="77777777" w:rsidR="00E616C9" w:rsidRPr="00311319" w:rsidRDefault="00E616C9" w:rsidP="007B062C">
      <w:pPr>
        <w:spacing w:line="480" w:lineRule="auto"/>
        <w:jc w:val="both"/>
        <w:rPr>
          <w:bCs/>
        </w:rPr>
      </w:pPr>
    </w:p>
    <w:p w14:paraId="6318A076" w14:textId="77777777" w:rsidR="005B723B" w:rsidRPr="00311319" w:rsidRDefault="005B723B" w:rsidP="005B723B">
      <w:pPr>
        <w:spacing w:line="480" w:lineRule="auto"/>
        <w:jc w:val="both"/>
        <w:rPr>
          <w:bCs/>
        </w:rPr>
      </w:pPr>
      <w:r w:rsidRPr="00311319">
        <w:rPr>
          <w:bCs/>
        </w:rPr>
        <w:t>Como se aprecia en la Figura 3, una parte significativa del estudiantado considera que el equipo administrativo demuestra disposición para escuchar las inquietudes y necesidades de los estudiantes. Estos resultados reflejan la importancia de la escucha activa como componente esencial de la comunicación asertiva dentro del ámbito educativo.</w:t>
      </w:r>
    </w:p>
    <w:p w14:paraId="42D0BA2A" w14:textId="77777777" w:rsidR="005B723B" w:rsidRPr="00311319" w:rsidRDefault="005B723B" w:rsidP="005B723B">
      <w:pPr>
        <w:spacing w:line="480" w:lineRule="auto"/>
        <w:jc w:val="both"/>
        <w:rPr>
          <w:bCs/>
        </w:rPr>
      </w:pPr>
      <w:r w:rsidRPr="00311319">
        <w:rPr>
          <w:bCs/>
        </w:rPr>
        <w:t xml:space="preserve">La capacidad de escucha favorece la resolución de conflictos, fortalece la participación estudiantil y contribuye a generar un ambiente institucional más inclusivo y participativo. De acuerdo con </w:t>
      </w:r>
      <w:r w:rsidRPr="00311319">
        <w:rPr>
          <w:bCs/>
        </w:rPr>
        <w:lastRenderedPageBreak/>
        <w:t>Bolívar (2010), el liderazgo educativo requiere habilidades comunicativas orientadas al diálogo, la empatía y la construcción de relaciones positivas dentro de la comunidad educativa.</w:t>
      </w:r>
    </w:p>
    <w:p w14:paraId="5C82BB4B" w14:textId="77777777" w:rsidR="005B723B" w:rsidRPr="00311319" w:rsidRDefault="005B723B" w:rsidP="005B723B">
      <w:pPr>
        <w:spacing w:line="480" w:lineRule="auto"/>
        <w:jc w:val="both"/>
        <w:rPr>
          <w:bCs/>
        </w:rPr>
      </w:pPr>
      <w:r w:rsidRPr="00311319">
        <w:rPr>
          <w:bCs/>
        </w:rPr>
        <w:t>Los resultados obtenidos permiten identificar que, aunque la percepción general es positiva, aún existen oportunidades de mejora relacionadas con la atención individualizada y el fortalecimiento de espacios de comunicación entre la administración y el estudiantado.</w:t>
      </w:r>
    </w:p>
    <w:p w14:paraId="13B09843" w14:textId="77777777" w:rsidR="007B062C" w:rsidRPr="00311319" w:rsidRDefault="007B062C" w:rsidP="007B062C">
      <w:pPr>
        <w:spacing w:line="480" w:lineRule="auto"/>
        <w:rPr>
          <w:bCs/>
        </w:rPr>
      </w:pPr>
    </w:p>
    <w:p w14:paraId="094EB662" w14:textId="1D1793FE" w:rsidR="0054166F" w:rsidRPr="00311319" w:rsidRDefault="00970C33" w:rsidP="007B062C">
      <w:pPr>
        <w:spacing w:line="480" w:lineRule="auto"/>
        <w:rPr>
          <w:bCs/>
        </w:rPr>
      </w:pPr>
      <w:r w:rsidRPr="00311319">
        <w:rPr>
          <w:bCs/>
        </w:rPr>
        <w:t>De igual manera, la Figura 4 presentada en el Anexo N.°2 evidencia que, aunque la percepción general sobre la comunicación administrativa es positiva, aún existen oportunidades de mejora relacionadas con la consideración de las opiniones estudiantiles dentro de los procesos institucionales. Este aspecto permite profundizar el análisis sobre la escucha activa y la participación del estudiantado dentro de la gestión educativa.</w:t>
      </w:r>
    </w:p>
    <w:p w14:paraId="39361592" w14:textId="77777777" w:rsidR="0054166F" w:rsidRPr="00311319" w:rsidRDefault="0054166F" w:rsidP="007B062C">
      <w:pPr>
        <w:spacing w:line="480" w:lineRule="auto"/>
        <w:rPr>
          <w:bCs/>
        </w:rPr>
      </w:pPr>
    </w:p>
    <w:p w14:paraId="7A190E5E" w14:textId="77777777" w:rsidR="00E616C9" w:rsidRPr="00311319" w:rsidRDefault="00E616C9" w:rsidP="00E616C9">
      <w:pPr>
        <w:spacing w:line="480" w:lineRule="auto"/>
        <w:jc w:val="both"/>
        <w:rPr>
          <w:b/>
        </w:rPr>
      </w:pPr>
      <w:r w:rsidRPr="00311319">
        <w:rPr>
          <w:b/>
        </w:rPr>
        <w:t>Discusión</w:t>
      </w:r>
    </w:p>
    <w:p w14:paraId="720B7AEC" w14:textId="77777777" w:rsidR="000170EB" w:rsidRDefault="000170EB" w:rsidP="000170EB">
      <w:pPr>
        <w:spacing w:line="480" w:lineRule="auto"/>
        <w:jc w:val="both"/>
        <w:rPr>
          <w:bCs/>
        </w:rPr>
      </w:pPr>
      <w:r w:rsidRPr="000170EB">
        <w:rPr>
          <w:bCs/>
        </w:rPr>
        <w:t>Los hallazgos obtenidos permiten responder a la pregunta de investigación relacionada con la percepción del estudiantado de undécimo año del Colegio Nocturno Enrique Menzel sobre la comunicación asertiva del equipo administrativo durante el año 2026. Los resultados evidenciaron una percepción predominantemente positiva respecto a la claridad comunicativa, el respeto en la interacción y la disposición para el diálogo, aspectos que permiten cumplir el objetivo general del estudio y responder a los objetivos específicos planteados.</w:t>
      </w:r>
    </w:p>
    <w:p w14:paraId="659EC8B2" w14:textId="77777777" w:rsidR="006C3A63" w:rsidRPr="000170EB" w:rsidRDefault="006C3A63" w:rsidP="000170EB">
      <w:pPr>
        <w:spacing w:line="480" w:lineRule="auto"/>
        <w:jc w:val="both"/>
        <w:rPr>
          <w:bCs/>
        </w:rPr>
      </w:pPr>
    </w:p>
    <w:p w14:paraId="3D77AB84" w14:textId="77777777" w:rsidR="000170EB" w:rsidRDefault="000170EB" w:rsidP="000170EB">
      <w:pPr>
        <w:spacing w:line="480" w:lineRule="auto"/>
        <w:jc w:val="both"/>
        <w:rPr>
          <w:bCs/>
        </w:rPr>
      </w:pPr>
      <w:r w:rsidRPr="000170EB">
        <w:rPr>
          <w:bCs/>
        </w:rPr>
        <w:t xml:space="preserve">Estos resultados coinciden con Álava (2022), quien sostiene que la comunicación asertiva fortalece las relaciones interpersonales y favorece ambientes educativos más participativos y empáticos. </w:t>
      </w:r>
      <w:r w:rsidRPr="000170EB">
        <w:rPr>
          <w:bCs/>
        </w:rPr>
        <w:lastRenderedPageBreak/>
        <w:t>Asimismo, Goleman (2013) señala que las habilidades comunicativas y la inteligencia emocional constituyen elementos esenciales para el fortalecimiento del liderazgo institucional.</w:t>
      </w:r>
    </w:p>
    <w:p w14:paraId="14AC9A44" w14:textId="77777777" w:rsidR="006C3A63" w:rsidRPr="000170EB" w:rsidRDefault="006C3A63" w:rsidP="000170EB">
      <w:pPr>
        <w:spacing w:line="480" w:lineRule="auto"/>
        <w:jc w:val="both"/>
        <w:rPr>
          <w:bCs/>
        </w:rPr>
      </w:pPr>
    </w:p>
    <w:p w14:paraId="32FBC37E" w14:textId="77777777" w:rsidR="000170EB" w:rsidRDefault="000170EB" w:rsidP="000170EB">
      <w:pPr>
        <w:spacing w:line="480" w:lineRule="auto"/>
        <w:jc w:val="both"/>
        <w:rPr>
          <w:bCs/>
        </w:rPr>
      </w:pPr>
      <w:r w:rsidRPr="000170EB">
        <w:rPr>
          <w:bCs/>
        </w:rPr>
        <w:t>De igual manera, Bolívar (2010) indica que una gestión educativa efectiva requiere procesos comunicativos orientados al fortalecimiento del clima institucional y a la construcción de relaciones colaborativas dentro de la comunidad educativa. En concordancia con lo anterior, Robbins (2013) plantea que la comunicación organizacional influye directamente en la percepción que tienen los miembros sobre sus líderes y sobre la calidad de las relaciones institucionales.</w:t>
      </w:r>
    </w:p>
    <w:p w14:paraId="6A72F1DA" w14:textId="77777777" w:rsidR="006C3A63" w:rsidRPr="000170EB" w:rsidRDefault="006C3A63" w:rsidP="000170EB">
      <w:pPr>
        <w:spacing w:line="480" w:lineRule="auto"/>
        <w:jc w:val="both"/>
        <w:rPr>
          <w:bCs/>
        </w:rPr>
      </w:pPr>
    </w:p>
    <w:p w14:paraId="36EC37EC" w14:textId="6AAB3D42" w:rsidR="00E335E3" w:rsidRDefault="000170EB" w:rsidP="00E335E3">
      <w:pPr>
        <w:spacing w:line="480" w:lineRule="auto"/>
        <w:jc w:val="both"/>
        <w:rPr>
          <w:bCs/>
        </w:rPr>
      </w:pPr>
      <w:r w:rsidRPr="000170EB">
        <w:rPr>
          <w:bCs/>
        </w:rPr>
        <w:t>En el contexto específico del presente estudio, los hallazgos muestran que aún existen oportunidades de mejora relacionadas con la escucha activa y la consideración de las opiniones estudiantiles. En este sentido, Bisquerra (2009) destaca que los procesos comunicativos que incorporan componentes emocionales favorecen mayores niveles de participación, confianza y compromiso institucional.</w:t>
      </w:r>
    </w:p>
    <w:p w14:paraId="07F1ECCD" w14:textId="77777777" w:rsidR="000170EB" w:rsidRPr="00311319" w:rsidRDefault="000170EB" w:rsidP="00E335E3">
      <w:pPr>
        <w:spacing w:line="480" w:lineRule="auto"/>
        <w:jc w:val="both"/>
        <w:rPr>
          <w:bCs/>
        </w:rPr>
      </w:pPr>
    </w:p>
    <w:p w14:paraId="34E17698" w14:textId="77777777" w:rsidR="00E335E3" w:rsidRDefault="00E335E3" w:rsidP="00E335E3">
      <w:pPr>
        <w:spacing w:line="480" w:lineRule="auto"/>
        <w:jc w:val="both"/>
        <w:rPr>
          <w:bCs/>
        </w:rPr>
      </w:pPr>
      <w:r w:rsidRPr="00311319">
        <w:rPr>
          <w:bCs/>
        </w:rPr>
        <w:t>A pesar de que predominan las percepciones positivas, algunos resultados reflejan la existencia de oportunidades de mejora relacionadas con la escucha activa, la atención individualizada y el fortalecimiento de los espacios de comunicación entre la administración y el estudiantado. Estos aspectos adquieren especial relevancia dentro del contexto de la educación nocturna, donde gran parte de la población estudiantil enfrenta responsabilidades laborales y familiares que influyen en su dinámica académica.</w:t>
      </w:r>
    </w:p>
    <w:p w14:paraId="37B907F4" w14:textId="77777777" w:rsidR="006C3A63" w:rsidRPr="00311319" w:rsidRDefault="006C3A63" w:rsidP="00E335E3">
      <w:pPr>
        <w:spacing w:line="480" w:lineRule="auto"/>
        <w:jc w:val="both"/>
        <w:rPr>
          <w:bCs/>
        </w:rPr>
      </w:pPr>
    </w:p>
    <w:p w14:paraId="4FC01D73" w14:textId="6CC076A2" w:rsidR="00E335E3" w:rsidRDefault="006C3A63" w:rsidP="00E335E3">
      <w:pPr>
        <w:spacing w:line="480" w:lineRule="auto"/>
        <w:jc w:val="both"/>
        <w:rPr>
          <w:bCs/>
        </w:rPr>
      </w:pPr>
      <w:r w:rsidRPr="006C3A63">
        <w:rPr>
          <w:bCs/>
        </w:rPr>
        <w:lastRenderedPageBreak/>
        <w:t>En concordancia con estos resultados, Bisquerra (2009) plantea que el desarrollo de habilidades emocionales y comunicativas favorece mayores niveles de participación, confianza y compromiso dentro de los contextos educativos. Esto permite comprender que la comunicación asertiva trasciende la transmisión de información y se convierte en una herramienta para fortalecer la convivencia institucional.</w:t>
      </w:r>
    </w:p>
    <w:p w14:paraId="61A58ADE" w14:textId="77777777" w:rsidR="006C3A63" w:rsidRPr="00311319" w:rsidRDefault="006C3A63" w:rsidP="00E335E3">
      <w:pPr>
        <w:spacing w:line="480" w:lineRule="auto"/>
        <w:jc w:val="both"/>
        <w:rPr>
          <w:bCs/>
        </w:rPr>
      </w:pPr>
    </w:p>
    <w:p w14:paraId="17828CD0" w14:textId="53930724" w:rsidR="005C4230" w:rsidRPr="00311319" w:rsidRDefault="005C4230" w:rsidP="00E335E3">
      <w:pPr>
        <w:spacing w:line="480" w:lineRule="auto"/>
        <w:jc w:val="both"/>
        <w:rPr>
          <w:bCs/>
        </w:rPr>
      </w:pPr>
      <w:r w:rsidRPr="00311319">
        <w:rPr>
          <w:bCs/>
        </w:rPr>
        <w:t>Los datos complementarios incluidos en el Anexo N.°2 permiten fortalecer la interpretación general de los resultados, debido a que evidencian elementos relacionados con la confianza estudiantil, la resolución dialogada de conflictos y la participación dentro de los procesos institucionales. Estos aspectos reflejan que la comunicación asertiva no se limita únicamente a la transmisión de información, sino que también involucra procesos de escucha, participación y construcción de relaciones interpersonales positivas dentro del contexto educativo nocturno.</w:t>
      </w:r>
    </w:p>
    <w:p w14:paraId="19485B1B" w14:textId="77777777" w:rsidR="005C4230" w:rsidRPr="00311319" w:rsidRDefault="005C4230" w:rsidP="00E335E3">
      <w:pPr>
        <w:spacing w:line="480" w:lineRule="auto"/>
        <w:jc w:val="both"/>
        <w:rPr>
          <w:bCs/>
        </w:rPr>
      </w:pPr>
    </w:p>
    <w:p w14:paraId="488F66DB" w14:textId="77777777" w:rsidR="00E335E3" w:rsidRPr="00311319" w:rsidRDefault="00E335E3" w:rsidP="00E335E3">
      <w:pPr>
        <w:spacing w:line="480" w:lineRule="auto"/>
        <w:jc w:val="both"/>
        <w:rPr>
          <w:bCs/>
        </w:rPr>
      </w:pPr>
      <w:r w:rsidRPr="00311319">
        <w:rPr>
          <w:bCs/>
        </w:rPr>
        <w:t>En términos generales, la investigación evidencia que la comunicación asertiva constituye un elemento fundamental para fortalecer el clima institucional, favorecer la convivencia y mejorar la relación entre la administración y el estudiantado dentro del contexto educativo nocturno.</w:t>
      </w:r>
    </w:p>
    <w:p w14:paraId="073A8870" w14:textId="77777777" w:rsidR="009862D9" w:rsidRPr="00311319" w:rsidRDefault="009862D9" w:rsidP="00E616C9">
      <w:pPr>
        <w:spacing w:line="480" w:lineRule="auto"/>
        <w:jc w:val="both"/>
        <w:rPr>
          <w:bCs/>
        </w:rPr>
      </w:pPr>
    </w:p>
    <w:p w14:paraId="64EF8BA3" w14:textId="77777777" w:rsidR="00E616C9" w:rsidRPr="00311319" w:rsidRDefault="00E616C9" w:rsidP="00E616C9">
      <w:pPr>
        <w:spacing w:line="480" w:lineRule="auto"/>
        <w:jc w:val="both"/>
        <w:rPr>
          <w:b/>
        </w:rPr>
      </w:pPr>
      <w:r w:rsidRPr="00311319">
        <w:rPr>
          <w:b/>
        </w:rPr>
        <w:t>Conclusiones</w:t>
      </w:r>
    </w:p>
    <w:p w14:paraId="5C920807" w14:textId="77777777" w:rsidR="00C042D3" w:rsidRPr="00C042D3" w:rsidRDefault="00C042D3" w:rsidP="00C042D3">
      <w:pPr>
        <w:spacing w:line="480" w:lineRule="auto"/>
        <w:rPr>
          <w:bCs/>
        </w:rPr>
      </w:pPr>
      <w:r w:rsidRPr="00C042D3">
        <w:rPr>
          <w:bCs/>
        </w:rPr>
        <w:t xml:space="preserve">Los resultados obtenidos permitieron identificar que la claridad en la comunicación constituye uno de los principales elementos percibidos positivamente por el estudiantado dentro de la interacción con el equipo administrativo. En el contexto del Colegio Nocturno Enrique Menzel, este hallazgo adquiere especial relevancia debido a que parte de la población estudiantil combina responsabilidades laborales, familiares y condiciones socioeconómicas que pueden influir en su </w:t>
      </w:r>
      <w:r w:rsidRPr="00C042D3">
        <w:rPr>
          <w:bCs/>
        </w:rPr>
        <w:lastRenderedPageBreak/>
        <w:t>permanencia educativa, por lo que requieren procesos comunicativos claros, oportunos y accesibles.</w:t>
      </w:r>
    </w:p>
    <w:p w14:paraId="694AC9E2" w14:textId="4198C7BB" w:rsidR="00C042D3" w:rsidRPr="00C042D3" w:rsidRDefault="00C042D3" w:rsidP="00C042D3">
      <w:pPr>
        <w:spacing w:line="480" w:lineRule="auto"/>
        <w:rPr>
          <w:bCs/>
        </w:rPr>
      </w:pPr>
    </w:p>
    <w:p w14:paraId="752FDF08" w14:textId="13F5A387" w:rsidR="00C042D3" w:rsidRPr="00C042D3" w:rsidRDefault="00C042D3" w:rsidP="00C042D3">
      <w:pPr>
        <w:spacing w:line="480" w:lineRule="auto"/>
        <w:rPr>
          <w:bCs/>
        </w:rPr>
      </w:pPr>
      <w:r w:rsidRPr="00C042D3">
        <w:rPr>
          <w:bCs/>
        </w:rPr>
        <w:t xml:space="preserve">Se evidenció una percepción favorable respecto al respeto en la atención y la disposición al diálogo por parte del equipo administrativo, lo cual permitió describir la valoración que realiza el estudiantado sobre la comunicación institucional. En una modalidad educativa nocturna, donde algunos estudiantes enfrentan situaciones </w:t>
      </w:r>
      <w:r w:rsidR="00124B91">
        <w:rPr>
          <w:bCs/>
        </w:rPr>
        <w:t>socio</w:t>
      </w:r>
      <w:r w:rsidRPr="00C042D3">
        <w:rPr>
          <w:bCs/>
        </w:rPr>
        <w:t>económicas complejas, interrupciones previas de sus estudios o responsabilidades personales que generan presión sobre su trayectoria académica, estas prácticas comunicativas favorecen la permanencia estudiantil y fortalecen el sentido de pertenencia institucional.</w:t>
      </w:r>
    </w:p>
    <w:p w14:paraId="488C2061" w14:textId="1D332C46" w:rsidR="00C042D3" w:rsidRPr="00C042D3" w:rsidRDefault="00C042D3" w:rsidP="00C042D3">
      <w:pPr>
        <w:spacing w:line="480" w:lineRule="auto"/>
        <w:rPr>
          <w:bCs/>
        </w:rPr>
      </w:pPr>
    </w:p>
    <w:p w14:paraId="42C3076C" w14:textId="77777777" w:rsidR="00C042D3" w:rsidRDefault="00C042D3" w:rsidP="00C042D3">
      <w:pPr>
        <w:spacing w:line="480" w:lineRule="auto"/>
        <w:rPr>
          <w:bCs/>
        </w:rPr>
      </w:pPr>
      <w:r w:rsidRPr="00C042D3">
        <w:rPr>
          <w:bCs/>
        </w:rPr>
        <w:t>Aunque la percepción general del estudiantado fue positiva, se identificaron oportunidades de mejora relacionadas con la escucha activa y la consideración de las opiniones estudiantiles dentro de los procesos institucionales. Este aspecto adquiere relevancia en poblaciones con experiencias educativas diversas y situaciones personales particulares, debido a que espacios de comunicación más participativos pueden contribuir al acompañamiento institucional y al fortalecimiento del clima educativo.</w:t>
      </w:r>
    </w:p>
    <w:p w14:paraId="3829AC07" w14:textId="77777777" w:rsidR="00EB4FF7" w:rsidRPr="00C042D3" w:rsidRDefault="00EB4FF7" w:rsidP="00C042D3">
      <w:pPr>
        <w:spacing w:line="480" w:lineRule="auto"/>
        <w:rPr>
          <w:bCs/>
        </w:rPr>
      </w:pPr>
    </w:p>
    <w:p w14:paraId="6617B93C" w14:textId="77777777" w:rsidR="00C042D3" w:rsidRPr="00C042D3" w:rsidRDefault="00C042D3" w:rsidP="00C042D3">
      <w:pPr>
        <w:spacing w:line="480" w:lineRule="auto"/>
        <w:rPr>
          <w:bCs/>
        </w:rPr>
      </w:pPr>
      <w:r w:rsidRPr="00C042D3">
        <w:rPr>
          <w:bCs/>
        </w:rPr>
        <w:t>Los resultados complementarios incorporados mediante el Anexo N.°2 permitieron ampliar la interpretación de los hallazgos principales, evidenciando que la confianza para expresar opiniones y el diálogo para resolver conflictos fortalecen la comunicación asertiva y favorecen procesos institucionales más inclusivos y sensibles a las características propias del contexto educativo nocturno.</w:t>
      </w:r>
    </w:p>
    <w:p w14:paraId="1C5EDCC2" w14:textId="32D0D305" w:rsidR="00EE3F76" w:rsidRPr="009862D9" w:rsidRDefault="00EE3F76" w:rsidP="00234AFC">
      <w:pPr>
        <w:spacing w:line="480" w:lineRule="auto"/>
        <w:rPr>
          <w:b/>
        </w:rPr>
      </w:pPr>
      <w:r w:rsidRPr="009862D9">
        <w:rPr>
          <w:b/>
        </w:rPr>
        <w:lastRenderedPageBreak/>
        <w:t>Referencias</w:t>
      </w:r>
    </w:p>
    <w:p w14:paraId="7A545E05" w14:textId="77777777" w:rsidR="00EE3F76" w:rsidRPr="00311319" w:rsidRDefault="00EE3F76" w:rsidP="00EE3F76">
      <w:pPr>
        <w:rPr>
          <w:bCs/>
        </w:rPr>
      </w:pPr>
    </w:p>
    <w:p w14:paraId="7CC96C34" w14:textId="77777777" w:rsidR="008426AC" w:rsidRPr="00311319" w:rsidRDefault="008426AC" w:rsidP="008426AC">
      <w:pPr>
        <w:rPr>
          <w:bCs/>
        </w:rPr>
      </w:pPr>
      <w:r w:rsidRPr="00311319">
        <w:rPr>
          <w:bCs/>
        </w:rPr>
        <w:t xml:space="preserve">Álava, Á. F. B. (2022). </w:t>
      </w:r>
      <w:r w:rsidRPr="00311319">
        <w:rPr>
          <w:bCs/>
          <w:i/>
          <w:iCs/>
        </w:rPr>
        <w:t>La comunicación asertiva y su aporte en el proceso de enseñanza y aprendizaje</w:t>
      </w:r>
      <w:r w:rsidRPr="00311319">
        <w:rPr>
          <w:bCs/>
        </w:rPr>
        <w:t xml:space="preserve">. </w:t>
      </w:r>
      <w:r w:rsidRPr="00311319">
        <w:rPr>
          <w:bCs/>
          <w:i/>
          <w:iCs/>
        </w:rPr>
        <w:t>Polo del Conocimiento, 7</w:t>
      </w:r>
      <w:r w:rsidRPr="00311319">
        <w:rPr>
          <w:bCs/>
        </w:rPr>
        <w:t>(69), 682–695.</w:t>
      </w:r>
    </w:p>
    <w:p w14:paraId="4E0EA6B6" w14:textId="77777777" w:rsidR="007D1CE5" w:rsidRPr="00311319" w:rsidRDefault="007D1CE5" w:rsidP="008426AC">
      <w:pPr>
        <w:rPr>
          <w:bCs/>
        </w:rPr>
      </w:pPr>
    </w:p>
    <w:p w14:paraId="63D725DE" w14:textId="2A85922A" w:rsidR="007D1CE5" w:rsidRPr="00311319" w:rsidRDefault="007D1CE5" w:rsidP="008426AC">
      <w:pPr>
        <w:rPr>
          <w:bCs/>
        </w:rPr>
      </w:pPr>
      <w:r w:rsidRPr="00311319">
        <w:rPr>
          <w:bCs/>
        </w:rPr>
        <w:t xml:space="preserve">Arias, F. (2012). </w:t>
      </w:r>
      <w:r w:rsidRPr="00311319">
        <w:rPr>
          <w:bCs/>
          <w:i/>
          <w:iCs/>
        </w:rPr>
        <w:t>El proyecto de investigación: Introducción a la metodología científica</w:t>
      </w:r>
      <w:r w:rsidRPr="00311319">
        <w:rPr>
          <w:bCs/>
        </w:rPr>
        <w:t xml:space="preserve"> (6.ª ed.). Episteme.</w:t>
      </w:r>
    </w:p>
    <w:p w14:paraId="6B8E8388" w14:textId="77777777" w:rsidR="008426AC" w:rsidRPr="00311319" w:rsidRDefault="008426AC" w:rsidP="008426AC">
      <w:pPr>
        <w:rPr>
          <w:bCs/>
        </w:rPr>
      </w:pPr>
    </w:p>
    <w:p w14:paraId="56491481" w14:textId="77777777" w:rsidR="008426AC" w:rsidRDefault="008426AC" w:rsidP="008426AC">
      <w:pPr>
        <w:rPr>
          <w:bCs/>
        </w:rPr>
      </w:pPr>
      <w:r w:rsidRPr="00311319">
        <w:rPr>
          <w:bCs/>
        </w:rPr>
        <w:t xml:space="preserve">Bolívar, A. (2010). </w:t>
      </w:r>
      <w:r w:rsidRPr="00311319">
        <w:rPr>
          <w:bCs/>
          <w:i/>
          <w:iCs/>
        </w:rPr>
        <w:t>La dirección escolar y el liderazgo pedagógico</w:t>
      </w:r>
      <w:r w:rsidRPr="00311319">
        <w:rPr>
          <w:bCs/>
        </w:rPr>
        <w:t>. Editorial Síntesis.</w:t>
      </w:r>
    </w:p>
    <w:p w14:paraId="7F8BA9CA" w14:textId="77777777" w:rsidR="000E6CD5" w:rsidRDefault="000E6CD5" w:rsidP="008426AC">
      <w:pPr>
        <w:rPr>
          <w:bCs/>
        </w:rPr>
      </w:pPr>
    </w:p>
    <w:p w14:paraId="2FF72B34" w14:textId="77777777" w:rsidR="008F2E63" w:rsidRPr="008F2E63" w:rsidRDefault="008F2E63" w:rsidP="008F2E63">
      <w:pPr>
        <w:rPr>
          <w:bCs/>
        </w:rPr>
      </w:pPr>
      <w:r w:rsidRPr="008F2E63">
        <w:rPr>
          <w:bCs/>
        </w:rPr>
        <w:t xml:space="preserve">Bisquerra, R. (2009). </w:t>
      </w:r>
      <w:r w:rsidRPr="008F2E63">
        <w:rPr>
          <w:bCs/>
          <w:i/>
          <w:iCs/>
        </w:rPr>
        <w:t>Psicopedagogía de las emociones</w:t>
      </w:r>
      <w:r w:rsidRPr="008F2E63">
        <w:rPr>
          <w:bCs/>
        </w:rPr>
        <w:t>. Editorial Síntesis.</w:t>
      </w:r>
    </w:p>
    <w:p w14:paraId="4D219A37" w14:textId="77777777" w:rsidR="008426AC" w:rsidRPr="00311319" w:rsidRDefault="008426AC" w:rsidP="008426AC">
      <w:pPr>
        <w:rPr>
          <w:bCs/>
        </w:rPr>
      </w:pPr>
    </w:p>
    <w:p w14:paraId="5E7FB0AF" w14:textId="77777777" w:rsidR="002460F9" w:rsidRDefault="008426AC" w:rsidP="008426AC">
      <w:pPr>
        <w:rPr>
          <w:bCs/>
        </w:rPr>
      </w:pPr>
      <w:r w:rsidRPr="00311319">
        <w:rPr>
          <w:bCs/>
        </w:rPr>
        <w:t xml:space="preserve">Caballo, V. E. (2014). </w:t>
      </w:r>
      <w:r w:rsidRPr="00311319">
        <w:rPr>
          <w:bCs/>
          <w:i/>
          <w:iCs/>
        </w:rPr>
        <w:t>Manual de evaluación y entrenamiento de las habilidades sociales</w:t>
      </w:r>
      <w:r w:rsidRPr="00311319">
        <w:rPr>
          <w:bCs/>
        </w:rPr>
        <w:t xml:space="preserve">. Siglo </w:t>
      </w:r>
    </w:p>
    <w:p w14:paraId="4CA489C8" w14:textId="63AA1671" w:rsidR="008426AC" w:rsidRDefault="008426AC" w:rsidP="008426AC">
      <w:pPr>
        <w:rPr>
          <w:bCs/>
        </w:rPr>
      </w:pPr>
      <w:r w:rsidRPr="00311319">
        <w:rPr>
          <w:bCs/>
        </w:rPr>
        <w:t>XXI Editores.</w:t>
      </w:r>
    </w:p>
    <w:p w14:paraId="0DC55860" w14:textId="77777777" w:rsidR="002460F9" w:rsidRDefault="002460F9" w:rsidP="008426AC">
      <w:pPr>
        <w:rPr>
          <w:bCs/>
        </w:rPr>
      </w:pPr>
    </w:p>
    <w:p w14:paraId="267DBD92" w14:textId="7BE4D717" w:rsidR="002460F9" w:rsidRDefault="002460F9" w:rsidP="008426AC">
      <w:pPr>
        <w:rPr>
          <w:bCs/>
        </w:rPr>
      </w:pPr>
      <w:r w:rsidRPr="002460F9">
        <w:rPr>
          <w:bCs/>
        </w:rPr>
        <w:t xml:space="preserve">Castells, M. (2009). </w:t>
      </w:r>
      <w:r w:rsidRPr="002460F9">
        <w:rPr>
          <w:bCs/>
          <w:i/>
          <w:iCs/>
        </w:rPr>
        <w:t>Comunicación y poder</w:t>
      </w:r>
      <w:r w:rsidRPr="002460F9">
        <w:rPr>
          <w:bCs/>
        </w:rPr>
        <w:t>. Alianza Editorial.</w:t>
      </w:r>
    </w:p>
    <w:p w14:paraId="17D9D806" w14:textId="77777777" w:rsidR="00F516AD" w:rsidRDefault="00F516AD" w:rsidP="008426AC">
      <w:pPr>
        <w:rPr>
          <w:bCs/>
        </w:rPr>
      </w:pPr>
    </w:p>
    <w:p w14:paraId="442C3D6C" w14:textId="77777777" w:rsidR="00F516AD" w:rsidRDefault="00F516AD" w:rsidP="00F516AD">
      <w:pPr>
        <w:rPr>
          <w:bCs/>
        </w:rPr>
      </w:pPr>
      <w:r w:rsidRPr="008F2E63">
        <w:rPr>
          <w:bCs/>
        </w:rPr>
        <w:t xml:space="preserve">Chiavenato, I. (2009). </w:t>
      </w:r>
      <w:r w:rsidRPr="008F2E63">
        <w:rPr>
          <w:bCs/>
          <w:i/>
          <w:iCs/>
        </w:rPr>
        <w:t>Comportamiento organizacional</w:t>
      </w:r>
      <w:r w:rsidRPr="008F2E63">
        <w:rPr>
          <w:bCs/>
        </w:rPr>
        <w:t>. McGraw-Hill.</w:t>
      </w:r>
    </w:p>
    <w:p w14:paraId="74CCBED6" w14:textId="77777777" w:rsidR="00AE59BC" w:rsidRPr="00311319" w:rsidRDefault="00AE59BC" w:rsidP="008426AC">
      <w:pPr>
        <w:rPr>
          <w:bCs/>
        </w:rPr>
      </w:pPr>
    </w:p>
    <w:p w14:paraId="5F468D3A" w14:textId="77777777" w:rsidR="008426AC" w:rsidRPr="00311319" w:rsidRDefault="008426AC" w:rsidP="008426AC">
      <w:pPr>
        <w:rPr>
          <w:bCs/>
        </w:rPr>
      </w:pPr>
      <w:r w:rsidRPr="00311319">
        <w:rPr>
          <w:bCs/>
        </w:rPr>
        <w:t xml:space="preserve">Goleman, D. (2013). </w:t>
      </w:r>
      <w:r w:rsidRPr="00311319">
        <w:rPr>
          <w:bCs/>
          <w:i/>
          <w:iCs/>
        </w:rPr>
        <w:t>La inteligencia emocional en la empresa</w:t>
      </w:r>
      <w:r w:rsidRPr="00311319">
        <w:rPr>
          <w:bCs/>
        </w:rPr>
        <w:t>. Editorial Kairós.</w:t>
      </w:r>
    </w:p>
    <w:p w14:paraId="7F2FEBAF" w14:textId="77777777" w:rsidR="008426AC" w:rsidRPr="00311319" w:rsidRDefault="008426AC" w:rsidP="008426AC">
      <w:pPr>
        <w:rPr>
          <w:bCs/>
        </w:rPr>
      </w:pPr>
    </w:p>
    <w:p w14:paraId="30A4E687" w14:textId="64044C28" w:rsidR="008426AC" w:rsidRPr="00311319" w:rsidRDefault="008426AC" w:rsidP="008426AC">
      <w:pPr>
        <w:rPr>
          <w:bCs/>
        </w:rPr>
      </w:pPr>
      <w:r w:rsidRPr="00311319">
        <w:rPr>
          <w:bCs/>
        </w:rPr>
        <w:t xml:space="preserve">Hernández, R., Fernández, C., &amp; Baptista, P. (2014). </w:t>
      </w:r>
      <w:r w:rsidRPr="00311319">
        <w:rPr>
          <w:bCs/>
          <w:i/>
          <w:iCs/>
        </w:rPr>
        <w:t>Metodología de la investigación</w:t>
      </w:r>
      <w:r w:rsidRPr="00311319">
        <w:rPr>
          <w:bCs/>
        </w:rPr>
        <w:t xml:space="preserve"> (6.ª ed.).</w:t>
      </w:r>
      <w:r w:rsidR="005D6964" w:rsidRPr="00311319">
        <w:rPr>
          <w:bCs/>
        </w:rPr>
        <w:t xml:space="preserve"> </w:t>
      </w:r>
      <w:r w:rsidRPr="00311319">
        <w:rPr>
          <w:bCs/>
        </w:rPr>
        <w:t>McGraw-Hill.</w:t>
      </w:r>
    </w:p>
    <w:p w14:paraId="19D2FC9A" w14:textId="77777777" w:rsidR="00BE14FC" w:rsidRPr="00311319" w:rsidRDefault="00BE14FC" w:rsidP="008426AC">
      <w:pPr>
        <w:rPr>
          <w:bCs/>
        </w:rPr>
      </w:pPr>
    </w:p>
    <w:p w14:paraId="2A0666EE" w14:textId="32B25354" w:rsidR="00D87EFF" w:rsidRDefault="00BE14FC" w:rsidP="00BE14FC">
      <w:pPr>
        <w:spacing w:line="480" w:lineRule="auto"/>
        <w:rPr>
          <w:rFonts w:ascii="Arial" w:hAnsi="Arial" w:cs="Arial"/>
          <w:color w:val="222222"/>
          <w:sz w:val="20"/>
          <w:szCs w:val="20"/>
          <w:shd w:val="clear" w:color="auto" w:fill="FFFFFF"/>
        </w:rPr>
      </w:pPr>
      <w:r w:rsidRPr="00311319">
        <w:rPr>
          <w:rFonts w:ascii="Arial" w:hAnsi="Arial" w:cs="Arial"/>
          <w:color w:val="222222"/>
          <w:sz w:val="20"/>
          <w:szCs w:val="20"/>
          <w:shd w:val="clear" w:color="auto" w:fill="FFFFFF"/>
        </w:rPr>
        <w:t>López, P. L. (2004). Población muestra y muestreo. </w:t>
      </w:r>
      <w:r w:rsidRPr="00311319">
        <w:rPr>
          <w:rFonts w:ascii="Arial" w:hAnsi="Arial" w:cs="Arial"/>
          <w:i/>
          <w:iCs/>
          <w:color w:val="222222"/>
          <w:sz w:val="20"/>
          <w:szCs w:val="20"/>
          <w:shd w:val="clear" w:color="auto" w:fill="FFFFFF"/>
        </w:rPr>
        <w:t>Punto cero</w:t>
      </w:r>
      <w:r w:rsidRPr="00311319">
        <w:rPr>
          <w:rFonts w:ascii="Arial" w:hAnsi="Arial" w:cs="Arial"/>
          <w:color w:val="222222"/>
          <w:sz w:val="20"/>
          <w:szCs w:val="20"/>
          <w:shd w:val="clear" w:color="auto" w:fill="FFFFFF"/>
        </w:rPr>
        <w:t>, </w:t>
      </w:r>
      <w:r w:rsidRPr="00311319">
        <w:rPr>
          <w:rFonts w:ascii="Arial" w:hAnsi="Arial" w:cs="Arial"/>
          <w:i/>
          <w:iCs/>
          <w:color w:val="222222"/>
          <w:sz w:val="20"/>
          <w:szCs w:val="20"/>
          <w:shd w:val="clear" w:color="auto" w:fill="FFFFFF"/>
        </w:rPr>
        <w:t>9</w:t>
      </w:r>
      <w:r w:rsidRPr="00311319">
        <w:rPr>
          <w:rFonts w:ascii="Arial" w:hAnsi="Arial" w:cs="Arial"/>
          <w:color w:val="222222"/>
          <w:sz w:val="20"/>
          <w:szCs w:val="20"/>
          <w:shd w:val="clear" w:color="auto" w:fill="FFFFFF"/>
        </w:rPr>
        <w:t>(08), 69-74.</w:t>
      </w:r>
    </w:p>
    <w:p w14:paraId="70DC175E" w14:textId="4AB9299A" w:rsidR="00BE14FC" w:rsidRDefault="00D87EFF" w:rsidP="00D87EFF">
      <w:pPr>
        <w:spacing w:line="480" w:lineRule="auto"/>
        <w:rPr>
          <w:bCs/>
        </w:rPr>
      </w:pPr>
      <w:r w:rsidRPr="000E6CD5">
        <w:rPr>
          <w:bCs/>
        </w:rPr>
        <w:t xml:space="preserve">Robbins, S. P. (2013). </w:t>
      </w:r>
      <w:r w:rsidRPr="000E6CD5">
        <w:rPr>
          <w:bCs/>
          <w:i/>
          <w:iCs/>
        </w:rPr>
        <w:t>Comportamiento organizacional</w:t>
      </w:r>
      <w:r w:rsidRPr="000E6CD5">
        <w:rPr>
          <w:bCs/>
        </w:rPr>
        <w:t>. Pearson Educación</w:t>
      </w:r>
    </w:p>
    <w:p w14:paraId="412C9791" w14:textId="1E8535FC" w:rsidR="008426AC" w:rsidRDefault="008426AC" w:rsidP="008426AC">
      <w:pPr>
        <w:rPr>
          <w:bCs/>
        </w:rPr>
      </w:pPr>
      <w:r w:rsidRPr="00311319">
        <w:rPr>
          <w:bCs/>
        </w:rPr>
        <w:t xml:space="preserve">Universidad Internacional San Isidro Labrador. (2022). </w:t>
      </w:r>
      <w:r w:rsidRPr="00311319">
        <w:rPr>
          <w:bCs/>
          <w:i/>
          <w:iCs/>
        </w:rPr>
        <w:t>Guía metodológica: Un proceso a la investigación académica universitaria</w:t>
      </w:r>
    </w:p>
    <w:p w14:paraId="7E9276DC" w14:textId="77777777" w:rsidR="000E6CD5" w:rsidRDefault="000E6CD5" w:rsidP="008426AC">
      <w:pPr>
        <w:rPr>
          <w:bCs/>
        </w:rPr>
      </w:pPr>
    </w:p>
    <w:p w14:paraId="5F0B6E93" w14:textId="77777777" w:rsidR="000E6CD5" w:rsidRPr="000E6CD5" w:rsidRDefault="000E6CD5" w:rsidP="000E6CD5">
      <w:pPr>
        <w:rPr>
          <w:bCs/>
        </w:rPr>
      </w:pPr>
    </w:p>
    <w:p w14:paraId="5C0B051E" w14:textId="2912A5BD" w:rsidR="000E6CD5" w:rsidRPr="000E6CD5" w:rsidRDefault="000E6CD5" w:rsidP="000E6CD5">
      <w:pPr>
        <w:rPr>
          <w:bCs/>
        </w:rPr>
      </w:pPr>
      <w:r w:rsidRPr="000E6CD5">
        <w:rPr>
          <w:bCs/>
        </w:rPr>
        <w:t>.</w:t>
      </w:r>
    </w:p>
    <w:p w14:paraId="59C85A56" w14:textId="77777777" w:rsidR="000E6CD5" w:rsidRPr="00311319" w:rsidRDefault="000E6CD5" w:rsidP="008426AC">
      <w:pPr>
        <w:rPr>
          <w:bCs/>
        </w:rPr>
      </w:pPr>
    </w:p>
    <w:p w14:paraId="0530F3CC" w14:textId="77777777" w:rsidR="00D42CE5" w:rsidRPr="00311319" w:rsidRDefault="00D42CE5" w:rsidP="008426AC">
      <w:pPr>
        <w:rPr>
          <w:b/>
        </w:rPr>
      </w:pPr>
    </w:p>
    <w:p w14:paraId="7BA99DCA" w14:textId="77777777" w:rsidR="0074682B" w:rsidRPr="00311319" w:rsidRDefault="0074682B" w:rsidP="008426AC">
      <w:pPr>
        <w:rPr>
          <w:b/>
        </w:rPr>
      </w:pPr>
    </w:p>
    <w:p w14:paraId="6754462A" w14:textId="77777777" w:rsidR="00D42CE5" w:rsidRPr="00311319" w:rsidRDefault="00D42CE5" w:rsidP="00364B84">
      <w:pPr>
        <w:jc w:val="center"/>
        <w:rPr>
          <w:b/>
        </w:rPr>
      </w:pPr>
    </w:p>
    <w:p w14:paraId="60977B7D" w14:textId="77777777" w:rsidR="00D42CE5" w:rsidRPr="00311319" w:rsidRDefault="00D42CE5" w:rsidP="00364B84">
      <w:pPr>
        <w:jc w:val="center"/>
        <w:rPr>
          <w:b/>
        </w:rPr>
      </w:pPr>
    </w:p>
    <w:p w14:paraId="1704A195" w14:textId="77777777" w:rsidR="00D42CE5" w:rsidRPr="00311319" w:rsidRDefault="00D42CE5" w:rsidP="00364B84">
      <w:pPr>
        <w:jc w:val="center"/>
        <w:rPr>
          <w:b/>
        </w:rPr>
      </w:pPr>
    </w:p>
    <w:p w14:paraId="3A3C5A27" w14:textId="77777777" w:rsidR="00262C09" w:rsidRPr="00311319" w:rsidRDefault="00262C09" w:rsidP="00364B84">
      <w:pPr>
        <w:jc w:val="center"/>
        <w:rPr>
          <w:b/>
        </w:rPr>
      </w:pPr>
    </w:p>
    <w:p w14:paraId="23B6E24F" w14:textId="77777777" w:rsidR="00262C09" w:rsidRPr="00311319" w:rsidRDefault="00262C09" w:rsidP="00364B84">
      <w:pPr>
        <w:jc w:val="center"/>
        <w:rPr>
          <w:b/>
        </w:rPr>
      </w:pPr>
    </w:p>
    <w:p w14:paraId="222F0201" w14:textId="77777777" w:rsidR="00262C09" w:rsidRPr="00311319" w:rsidRDefault="00262C09" w:rsidP="00364B84">
      <w:pPr>
        <w:jc w:val="center"/>
        <w:rPr>
          <w:b/>
        </w:rPr>
      </w:pPr>
    </w:p>
    <w:p w14:paraId="1FF8745E" w14:textId="77777777" w:rsidR="00FB6281" w:rsidRPr="00311319" w:rsidRDefault="00FB6281" w:rsidP="00364B84">
      <w:pPr>
        <w:jc w:val="center"/>
        <w:rPr>
          <w:b/>
        </w:rPr>
      </w:pPr>
    </w:p>
    <w:p w14:paraId="05B41387" w14:textId="77777777" w:rsidR="00FB6281" w:rsidRPr="00311319" w:rsidRDefault="00FB6281" w:rsidP="00364B84">
      <w:pPr>
        <w:jc w:val="center"/>
        <w:rPr>
          <w:b/>
        </w:rPr>
      </w:pPr>
    </w:p>
    <w:p w14:paraId="732E3CFA" w14:textId="77777777" w:rsidR="00FB6281" w:rsidRDefault="00FB6281" w:rsidP="00364B84">
      <w:pPr>
        <w:jc w:val="center"/>
        <w:rPr>
          <w:b/>
        </w:rPr>
      </w:pPr>
    </w:p>
    <w:p w14:paraId="218D815C" w14:textId="77777777" w:rsidR="009862D9" w:rsidRDefault="009862D9" w:rsidP="00364B84">
      <w:pPr>
        <w:jc w:val="center"/>
        <w:rPr>
          <w:b/>
        </w:rPr>
      </w:pPr>
    </w:p>
    <w:p w14:paraId="74F4970A" w14:textId="77777777" w:rsidR="009862D9" w:rsidRPr="00311319" w:rsidRDefault="009862D9" w:rsidP="00364B84">
      <w:pPr>
        <w:jc w:val="center"/>
        <w:rPr>
          <w:b/>
        </w:rPr>
      </w:pPr>
    </w:p>
    <w:p w14:paraId="5317CBA6" w14:textId="77777777" w:rsidR="00034FE3" w:rsidRDefault="00034FE3" w:rsidP="009E06DB">
      <w:pPr>
        <w:rPr>
          <w:b/>
        </w:rPr>
      </w:pPr>
    </w:p>
    <w:p w14:paraId="23979A88" w14:textId="77777777" w:rsidR="009862D9" w:rsidRPr="005B1D08" w:rsidRDefault="009862D9" w:rsidP="009E06DB">
      <w:pPr>
        <w:rPr>
          <w:bCs/>
        </w:rPr>
      </w:pPr>
    </w:p>
    <w:p w14:paraId="1DEA2DB8" w14:textId="77777777" w:rsidR="009F0874" w:rsidRPr="00311319" w:rsidRDefault="009F0874" w:rsidP="00364B84">
      <w:pPr>
        <w:jc w:val="center"/>
        <w:rPr>
          <w:b/>
        </w:rPr>
      </w:pPr>
    </w:p>
    <w:p w14:paraId="42ECE18A" w14:textId="77777777" w:rsidR="006F609C" w:rsidRDefault="006F609C" w:rsidP="006F609C">
      <w:pPr>
        <w:rPr>
          <w:b/>
        </w:rPr>
      </w:pPr>
    </w:p>
    <w:p w14:paraId="0C4FC30E" w14:textId="77777777" w:rsidR="00A52FB5" w:rsidRDefault="00A52FB5" w:rsidP="006F609C">
      <w:pPr>
        <w:rPr>
          <w:b/>
        </w:rPr>
      </w:pPr>
    </w:p>
    <w:p w14:paraId="2C89DB2D" w14:textId="77777777" w:rsidR="00A52FB5" w:rsidRDefault="00A52FB5" w:rsidP="006F609C">
      <w:pPr>
        <w:rPr>
          <w:b/>
        </w:rPr>
      </w:pPr>
    </w:p>
    <w:p w14:paraId="7AB75040" w14:textId="77777777" w:rsidR="00A52FB5" w:rsidRDefault="00A52FB5" w:rsidP="006F609C">
      <w:pPr>
        <w:rPr>
          <w:b/>
        </w:rPr>
      </w:pPr>
    </w:p>
    <w:p w14:paraId="28FACA15" w14:textId="77777777" w:rsidR="00A52FB5" w:rsidRDefault="00A52FB5" w:rsidP="006F609C">
      <w:pPr>
        <w:rPr>
          <w:b/>
        </w:rPr>
      </w:pPr>
    </w:p>
    <w:p w14:paraId="5A1AE708" w14:textId="77777777" w:rsidR="00A52FB5" w:rsidRDefault="00A52FB5" w:rsidP="006F609C">
      <w:pPr>
        <w:rPr>
          <w:b/>
        </w:rPr>
      </w:pPr>
    </w:p>
    <w:p w14:paraId="7B73B802" w14:textId="77777777" w:rsidR="00A52FB5" w:rsidRDefault="00A52FB5" w:rsidP="006F609C">
      <w:pPr>
        <w:rPr>
          <w:b/>
        </w:rPr>
      </w:pPr>
    </w:p>
    <w:p w14:paraId="0EF1D9C3" w14:textId="77777777" w:rsidR="00A52FB5" w:rsidRDefault="00A52FB5" w:rsidP="006F609C">
      <w:pPr>
        <w:rPr>
          <w:b/>
        </w:rPr>
      </w:pPr>
    </w:p>
    <w:p w14:paraId="64C71753" w14:textId="77777777" w:rsidR="00A52FB5" w:rsidRDefault="00A52FB5" w:rsidP="006F609C">
      <w:pPr>
        <w:rPr>
          <w:b/>
        </w:rPr>
      </w:pPr>
    </w:p>
    <w:p w14:paraId="7DDA0406" w14:textId="77777777" w:rsidR="00A52FB5" w:rsidRDefault="00A52FB5" w:rsidP="006F609C">
      <w:pPr>
        <w:rPr>
          <w:b/>
        </w:rPr>
      </w:pPr>
    </w:p>
    <w:p w14:paraId="3DAFD2E8" w14:textId="77777777" w:rsidR="00A52FB5" w:rsidRDefault="00A52FB5" w:rsidP="006F609C">
      <w:pPr>
        <w:rPr>
          <w:b/>
        </w:rPr>
      </w:pPr>
    </w:p>
    <w:p w14:paraId="2CCCC45D" w14:textId="77777777" w:rsidR="00A52FB5" w:rsidRDefault="00A52FB5" w:rsidP="006F609C">
      <w:pPr>
        <w:rPr>
          <w:b/>
        </w:rPr>
      </w:pPr>
    </w:p>
    <w:p w14:paraId="4F46606C" w14:textId="77777777" w:rsidR="00196D4F" w:rsidRDefault="00196D4F" w:rsidP="006F609C">
      <w:pPr>
        <w:rPr>
          <w:b/>
        </w:rPr>
      </w:pPr>
    </w:p>
    <w:p w14:paraId="19551595" w14:textId="77777777" w:rsidR="00196D4F" w:rsidRDefault="00196D4F" w:rsidP="006F609C">
      <w:pPr>
        <w:rPr>
          <w:b/>
        </w:rPr>
      </w:pPr>
    </w:p>
    <w:p w14:paraId="0B7D99BB" w14:textId="77777777" w:rsidR="00196D4F" w:rsidRDefault="00196D4F" w:rsidP="006F609C">
      <w:pPr>
        <w:rPr>
          <w:b/>
        </w:rPr>
      </w:pPr>
    </w:p>
    <w:p w14:paraId="3F979E34" w14:textId="77777777" w:rsidR="006F609C" w:rsidRPr="00D544CA" w:rsidRDefault="006F609C" w:rsidP="006F609C">
      <w:pPr>
        <w:rPr>
          <w:bCs/>
        </w:rPr>
      </w:pPr>
    </w:p>
    <w:p w14:paraId="0A21C220" w14:textId="54FE4C77" w:rsidR="00364B84" w:rsidRPr="00311319" w:rsidRDefault="00364B84" w:rsidP="00364B84">
      <w:pPr>
        <w:jc w:val="center"/>
        <w:rPr>
          <w:b/>
        </w:rPr>
      </w:pPr>
      <w:r w:rsidRPr="00311319">
        <w:rPr>
          <w:b/>
        </w:rPr>
        <w:t>ANEXO N°1</w:t>
      </w:r>
    </w:p>
    <w:p w14:paraId="4C210E01" w14:textId="77777777" w:rsidR="00364B84" w:rsidRPr="00311319" w:rsidRDefault="00364B84" w:rsidP="00364B84">
      <w:pPr>
        <w:jc w:val="center"/>
        <w:rPr>
          <w:b/>
        </w:rPr>
      </w:pPr>
    </w:p>
    <w:p w14:paraId="2B232809" w14:textId="77777777" w:rsidR="00364B84" w:rsidRPr="00311319" w:rsidRDefault="00364B84" w:rsidP="00364B84">
      <w:pPr>
        <w:jc w:val="center"/>
        <w:rPr>
          <w:b/>
        </w:rPr>
      </w:pPr>
      <w:r w:rsidRPr="00311319">
        <w:rPr>
          <w:b/>
        </w:rPr>
        <w:t>INSTRUMENTOS APLICADOS</w:t>
      </w:r>
    </w:p>
    <w:p w14:paraId="7EC3BBC8" w14:textId="77777777" w:rsidR="00364B84" w:rsidRPr="00311319" w:rsidRDefault="00364B84" w:rsidP="00364B84">
      <w:pPr>
        <w:jc w:val="center"/>
        <w:rPr>
          <w:b/>
        </w:rPr>
      </w:pPr>
    </w:p>
    <w:p w14:paraId="3607D1AE" w14:textId="77777777" w:rsidR="00364B84" w:rsidRPr="00311319" w:rsidRDefault="00364B84" w:rsidP="00364B84">
      <w:pPr>
        <w:jc w:val="center"/>
        <w:rPr>
          <w:b/>
        </w:rPr>
      </w:pPr>
    </w:p>
    <w:p w14:paraId="6503DAF2" w14:textId="77777777" w:rsidR="00364B84" w:rsidRPr="00311319" w:rsidRDefault="00364B84" w:rsidP="00364B84">
      <w:pPr>
        <w:jc w:val="center"/>
        <w:rPr>
          <w:b/>
        </w:rPr>
      </w:pPr>
    </w:p>
    <w:p w14:paraId="5FF374D7" w14:textId="77777777" w:rsidR="00364B84" w:rsidRPr="00311319" w:rsidRDefault="00364B84" w:rsidP="00364B84">
      <w:pPr>
        <w:jc w:val="center"/>
        <w:rPr>
          <w:b/>
        </w:rPr>
      </w:pPr>
    </w:p>
    <w:p w14:paraId="19D650C5" w14:textId="77777777" w:rsidR="00364B84" w:rsidRPr="00311319" w:rsidRDefault="00364B84" w:rsidP="00364B84">
      <w:pPr>
        <w:jc w:val="center"/>
        <w:rPr>
          <w:b/>
        </w:rPr>
      </w:pPr>
    </w:p>
    <w:p w14:paraId="4DE56849" w14:textId="77777777" w:rsidR="00364B84" w:rsidRPr="00311319" w:rsidRDefault="00364B84" w:rsidP="00364B84">
      <w:pPr>
        <w:jc w:val="center"/>
        <w:rPr>
          <w:b/>
        </w:rPr>
      </w:pPr>
    </w:p>
    <w:p w14:paraId="74DEA6BC" w14:textId="77777777" w:rsidR="00364B84" w:rsidRPr="00311319" w:rsidRDefault="00364B84" w:rsidP="00364B84">
      <w:pPr>
        <w:jc w:val="center"/>
        <w:rPr>
          <w:b/>
        </w:rPr>
      </w:pPr>
    </w:p>
    <w:p w14:paraId="1CAF81EB" w14:textId="77777777" w:rsidR="00364B84" w:rsidRPr="00311319" w:rsidRDefault="00364B84" w:rsidP="00364B84">
      <w:pPr>
        <w:jc w:val="center"/>
        <w:rPr>
          <w:b/>
        </w:rPr>
      </w:pPr>
    </w:p>
    <w:p w14:paraId="1417E585" w14:textId="77777777" w:rsidR="00364B84" w:rsidRPr="00311319" w:rsidRDefault="00364B84" w:rsidP="00364B84">
      <w:pPr>
        <w:jc w:val="center"/>
        <w:rPr>
          <w:b/>
        </w:rPr>
      </w:pPr>
    </w:p>
    <w:p w14:paraId="73CCEE4A" w14:textId="77777777" w:rsidR="00364B84" w:rsidRPr="00311319" w:rsidRDefault="00364B84" w:rsidP="00364B84">
      <w:pPr>
        <w:jc w:val="center"/>
        <w:rPr>
          <w:b/>
        </w:rPr>
      </w:pPr>
    </w:p>
    <w:p w14:paraId="17DE77F5" w14:textId="77777777" w:rsidR="00364B84" w:rsidRPr="00311319" w:rsidRDefault="00364B84" w:rsidP="00364B84">
      <w:pPr>
        <w:jc w:val="center"/>
        <w:rPr>
          <w:b/>
        </w:rPr>
      </w:pPr>
    </w:p>
    <w:p w14:paraId="4CACBB35" w14:textId="77777777" w:rsidR="00364B84" w:rsidRPr="00311319" w:rsidRDefault="00364B84" w:rsidP="00364B84">
      <w:pPr>
        <w:jc w:val="center"/>
        <w:rPr>
          <w:b/>
        </w:rPr>
      </w:pPr>
    </w:p>
    <w:p w14:paraId="1996CBDB" w14:textId="77777777" w:rsidR="00364B84" w:rsidRPr="00311319" w:rsidRDefault="00364B84" w:rsidP="00364B84">
      <w:pPr>
        <w:jc w:val="center"/>
        <w:rPr>
          <w:b/>
        </w:rPr>
      </w:pPr>
    </w:p>
    <w:p w14:paraId="25B63A1F" w14:textId="77777777" w:rsidR="00364B84" w:rsidRPr="00311319" w:rsidRDefault="00364B84" w:rsidP="00364B84">
      <w:pPr>
        <w:jc w:val="center"/>
        <w:rPr>
          <w:b/>
        </w:rPr>
      </w:pPr>
    </w:p>
    <w:p w14:paraId="71E6BE3D" w14:textId="77777777" w:rsidR="00364B84" w:rsidRPr="00311319" w:rsidRDefault="00364B84" w:rsidP="00364B84">
      <w:pPr>
        <w:jc w:val="center"/>
        <w:rPr>
          <w:b/>
        </w:rPr>
      </w:pPr>
    </w:p>
    <w:p w14:paraId="44231839" w14:textId="77777777" w:rsidR="00364B84" w:rsidRPr="00311319" w:rsidRDefault="00364B84" w:rsidP="00364B84">
      <w:pPr>
        <w:jc w:val="center"/>
        <w:rPr>
          <w:b/>
        </w:rPr>
      </w:pPr>
    </w:p>
    <w:p w14:paraId="711300DD" w14:textId="77777777" w:rsidR="00364B84" w:rsidRPr="00311319" w:rsidRDefault="00364B84" w:rsidP="00364B84">
      <w:pPr>
        <w:jc w:val="center"/>
        <w:rPr>
          <w:b/>
        </w:rPr>
      </w:pPr>
    </w:p>
    <w:p w14:paraId="1E657F71" w14:textId="77777777" w:rsidR="00364B84" w:rsidRPr="00311319" w:rsidRDefault="00364B84" w:rsidP="00364B84">
      <w:pPr>
        <w:jc w:val="center"/>
        <w:rPr>
          <w:b/>
        </w:rPr>
      </w:pPr>
    </w:p>
    <w:p w14:paraId="532789A8" w14:textId="77777777" w:rsidR="00364B84" w:rsidRPr="00311319" w:rsidRDefault="00364B84" w:rsidP="00364B84">
      <w:pPr>
        <w:jc w:val="center"/>
        <w:rPr>
          <w:b/>
        </w:rPr>
      </w:pPr>
    </w:p>
    <w:p w14:paraId="09A7819B" w14:textId="77777777" w:rsidR="00FB6281" w:rsidRPr="00311319" w:rsidRDefault="00FB6281" w:rsidP="00537948">
      <w:pPr>
        <w:rPr>
          <w:b/>
        </w:rPr>
      </w:pPr>
    </w:p>
    <w:p w14:paraId="4B4C8580" w14:textId="77777777" w:rsidR="00FB6281" w:rsidRPr="00311319" w:rsidRDefault="00FB6281" w:rsidP="00364B84">
      <w:pPr>
        <w:jc w:val="center"/>
        <w:rPr>
          <w:b/>
        </w:rPr>
      </w:pPr>
    </w:p>
    <w:p w14:paraId="57FF20B0" w14:textId="77777777" w:rsidR="009E06DB" w:rsidRPr="00311319" w:rsidRDefault="009E06DB" w:rsidP="00364B84">
      <w:pPr>
        <w:jc w:val="center"/>
        <w:rPr>
          <w:b/>
        </w:rPr>
      </w:pPr>
    </w:p>
    <w:p w14:paraId="3F895B1F" w14:textId="77777777" w:rsidR="009F0874" w:rsidRPr="00311319" w:rsidRDefault="009F0874" w:rsidP="00364B84">
      <w:pPr>
        <w:jc w:val="center"/>
        <w:rPr>
          <w:b/>
        </w:rPr>
      </w:pPr>
    </w:p>
    <w:p w14:paraId="17F36915" w14:textId="77777777" w:rsidR="00537948" w:rsidRPr="00311319" w:rsidRDefault="00537948" w:rsidP="00537948">
      <w:pPr>
        <w:rPr>
          <w:b/>
        </w:rPr>
      </w:pPr>
      <w:r w:rsidRPr="00311319">
        <w:rPr>
          <w:b/>
        </w:rPr>
        <w:lastRenderedPageBreak/>
        <w:t>DIAGNOSTICO</w:t>
      </w:r>
    </w:p>
    <w:p w14:paraId="2B4BD9E8" w14:textId="77777777" w:rsidR="00537948" w:rsidRPr="00311319" w:rsidRDefault="00537948" w:rsidP="00364B84">
      <w:pPr>
        <w:jc w:val="center"/>
        <w:rPr>
          <w:b/>
        </w:rPr>
      </w:pPr>
    </w:p>
    <w:p w14:paraId="53C51D91" w14:textId="77777777" w:rsidR="001835AC" w:rsidRPr="00311319" w:rsidRDefault="001835AC" w:rsidP="00364B84">
      <w:pPr>
        <w:rPr>
          <w:b/>
        </w:rPr>
      </w:pPr>
    </w:p>
    <w:tbl>
      <w:tblPr>
        <w:tblStyle w:val="Tablaconcuadrcula"/>
        <w:tblpPr w:leftFromText="141" w:rightFromText="141" w:horzAnchor="margin" w:tblpY="410"/>
        <w:tblW w:w="9634" w:type="dxa"/>
        <w:tblLook w:val="04A0" w:firstRow="1" w:lastRow="0" w:firstColumn="1" w:lastColumn="0" w:noHBand="0" w:noVBand="1"/>
      </w:tblPr>
      <w:tblGrid>
        <w:gridCol w:w="5954"/>
        <w:gridCol w:w="845"/>
        <w:gridCol w:w="709"/>
        <w:gridCol w:w="709"/>
        <w:gridCol w:w="709"/>
        <w:gridCol w:w="708"/>
      </w:tblGrid>
      <w:tr w:rsidR="001835AC" w:rsidRPr="00311319" w14:paraId="050E1E6E" w14:textId="77777777" w:rsidTr="00E27D84">
        <w:tc>
          <w:tcPr>
            <w:tcW w:w="5954" w:type="dxa"/>
          </w:tcPr>
          <w:p w14:paraId="100726F7" w14:textId="77777777" w:rsidR="00F64E34" w:rsidRPr="00311319" w:rsidRDefault="00F64E34" w:rsidP="00DC26DC">
            <w:pPr>
              <w:jc w:val="center"/>
              <w:rPr>
                <w:b/>
              </w:rPr>
            </w:pPr>
          </w:p>
          <w:p w14:paraId="2B812ED9" w14:textId="77777777" w:rsidR="00FD0D91" w:rsidRPr="00311319" w:rsidRDefault="00FD0D91" w:rsidP="00DC26DC">
            <w:pPr>
              <w:jc w:val="center"/>
              <w:rPr>
                <w:b/>
              </w:rPr>
            </w:pPr>
          </w:p>
          <w:p w14:paraId="0F85E155" w14:textId="77777777" w:rsidR="00FD0D91" w:rsidRPr="00311319" w:rsidRDefault="00FD0D91" w:rsidP="00DC26DC">
            <w:pPr>
              <w:jc w:val="center"/>
              <w:rPr>
                <w:b/>
              </w:rPr>
            </w:pPr>
          </w:p>
          <w:p w14:paraId="7BFCD390" w14:textId="15EF11AD" w:rsidR="001835AC" w:rsidRPr="00311319" w:rsidRDefault="00F64E34" w:rsidP="00DC26DC">
            <w:pPr>
              <w:jc w:val="center"/>
              <w:rPr>
                <w:b/>
              </w:rPr>
            </w:pPr>
            <w:r w:rsidRPr="00311319">
              <w:rPr>
                <w:b/>
              </w:rPr>
              <w:t>Preguntas</w:t>
            </w:r>
          </w:p>
        </w:tc>
        <w:tc>
          <w:tcPr>
            <w:tcW w:w="3680" w:type="dxa"/>
            <w:gridSpan w:val="5"/>
          </w:tcPr>
          <w:p w14:paraId="2C24D5E0" w14:textId="56180BFD" w:rsidR="00704ABE" w:rsidRPr="00311319" w:rsidRDefault="00704ABE" w:rsidP="00DC26DC">
            <w:pPr>
              <w:spacing w:line="276" w:lineRule="auto"/>
              <w:jc w:val="both"/>
              <w:rPr>
                <w:b/>
              </w:rPr>
            </w:pPr>
            <w:r w:rsidRPr="00311319">
              <w:rPr>
                <w:b/>
              </w:rPr>
              <w:t xml:space="preserve">Marque una X sobre el número </w:t>
            </w:r>
            <w:r w:rsidR="00FD0D91" w:rsidRPr="00311319">
              <w:rPr>
                <w:b/>
              </w:rPr>
              <w:t>que consideres según lo siguiente:</w:t>
            </w:r>
          </w:p>
          <w:p w14:paraId="1AECA6CF" w14:textId="77777777" w:rsidR="00FD0D91" w:rsidRPr="00311319" w:rsidRDefault="00FD0D91" w:rsidP="00DC26DC">
            <w:pPr>
              <w:spacing w:line="276" w:lineRule="auto"/>
              <w:jc w:val="both"/>
              <w:rPr>
                <w:b/>
              </w:rPr>
            </w:pPr>
          </w:p>
          <w:p w14:paraId="2D4D2EEE" w14:textId="14AF8242" w:rsidR="001835AC" w:rsidRPr="00311319" w:rsidRDefault="00565ADA" w:rsidP="00DC26DC">
            <w:pPr>
              <w:spacing w:line="480" w:lineRule="auto"/>
              <w:jc w:val="both"/>
              <w:rPr>
                <w:b/>
              </w:rPr>
            </w:pPr>
            <w:r w:rsidRPr="00311319">
              <w:rPr>
                <w:b/>
              </w:rPr>
              <w:t>(1 Nunca – 2 Casi nunca – 3 A veces – 4 Casi siempre – 5 Siempre)</w:t>
            </w:r>
          </w:p>
        </w:tc>
      </w:tr>
      <w:tr w:rsidR="007C71A4" w:rsidRPr="00311319" w14:paraId="34A2F33A" w14:textId="77777777" w:rsidTr="00E27D84">
        <w:tc>
          <w:tcPr>
            <w:tcW w:w="5954" w:type="dxa"/>
          </w:tcPr>
          <w:p w14:paraId="4CE28718" w14:textId="4AA81528" w:rsidR="007C71A4" w:rsidRPr="00311319" w:rsidRDefault="00DC26DC" w:rsidP="00DC26DC">
            <w:pPr>
              <w:spacing w:line="276" w:lineRule="auto"/>
              <w:rPr>
                <w:b/>
              </w:rPr>
            </w:pPr>
            <w:r w:rsidRPr="00311319">
              <w:t>¿</w:t>
            </w:r>
            <w:r w:rsidR="0068130A" w:rsidRPr="00311319">
              <w:t xml:space="preserve">El equipo administrativo comunica </w:t>
            </w:r>
            <w:r w:rsidR="00C17AB1" w:rsidRPr="00311319">
              <w:t xml:space="preserve">información relevante </w:t>
            </w:r>
            <w:r w:rsidR="0068130A" w:rsidRPr="00311319">
              <w:t>de manera clara</w:t>
            </w:r>
            <w:r w:rsidR="008D583B" w:rsidRPr="00311319">
              <w:t xml:space="preserve"> y oportuna</w:t>
            </w:r>
            <w:r w:rsidR="0068130A" w:rsidRPr="00311319">
              <w:t xml:space="preserve"> con el estudiantado</w:t>
            </w:r>
            <w:r w:rsidRPr="00311319">
              <w:t>?</w:t>
            </w:r>
          </w:p>
        </w:tc>
        <w:tc>
          <w:tcPr>
            <w:tcW w:w="845" w:type="dxa"/>
          </w:tcPr>
          <w:p w14:paraId="6F935937" w14:textId="77777777" w:rsidR="007C71A4" w:rsidRPr="00311319" w:rsidRDefault="007C71A4" w:rsidP="00DC26DC">
            <w:pPr>
              <w:spacing w:line="276" w:lineRule="auto"/>
              <w:jc w:val="center"/>
              <w:rPr>
                <w:b/>
              </w:rPr>
            </w:pPr>
          </w:p>
          <w:p w14:paraId="25F825BA" w14:textId="02D285ED" w:rsidR="007C71A4" w:rsidRPr="00311319" w:rsidRDefault="007C71A4" w:rsidP="00DC26DC">
            <w:pPr>
              <w:spacing w:line="276" w:lineRule="auto"/>
              <w:jc w:val="center"/>
              <w:rPr>
                <w:b/>
              </w:rPr>
            </w:pPr>
            <w:r w:rsidRPr="00311319">
              <w:rPr>
                <w:b/>
              </w:rPr>
              <w:t>1</w:t>
            </w:r>
          </w:p>
        </w:tc>
        <w:tc>
          <w:tcPr>
            <w:tcW w:w="709" w:type="dxa"/>
          </w:tcPr>
          <w:p w14:paraId="003B58E0" w14:textId="77777777" w:rsidR="007C71A4" w:rsidRPr="00311319" w:rsidRDefault="007C71A4" w:rsidP="00DC26DC">
            <w:pPr>
              <w:spacing w:line="276" w:lineRule="auto"/>
              <w:jc w:val="center"/>
              <w:rPr>
                <w:b/>
              </w:rPr>
            </w:pPr>
          </w:p>
          <w:p w14:paraId="325073C4" w14:textId="7FCD4A69" w:rsidR="007C71A4" w:rsidRPr="00311319" w:rsidRDefault="007C71A4" w:rsidP="00DC26DC">
            <w:pPr>
              <w:spacing w:line="276" w:lineRule="auto"/>
              <w:jc w:val="center"/>
              <w:rPr>
                <w:b/>
              </w:rPr>
            </w:pPr>
            <w:r w:rsidRPr="00311319">
              <w:rPr>
                <w:b/>
              </w:rPr>
              <w:t>2</w:t>
            </w:r>
          </w:p>
        </w:tc>
        <w:tc>
          <w:tcPr>
            <w:tcW w:w="709" w:type="dxa"/>
          </w:tcPr>
          <w:p w14:paraId="545532B5" w14:textId="77777777" w:rsidR="007C71A4" w:rsidRPr="00311319" w:rsidRDefault="007C71A4" w:rsidP="00DC26DC">
            <w:pPr>
              <w:spacing w:line="276" w:lineRule="auto"/>
              <w:jc w:val="center"/>
              <w:rPr>
                <w:b/>
              </w:rPr>
            </w:pPr>
          </w:p>
          <w:p w14:paraId="5375F57A" w14:textId="4D81A052" w:rsidR="007C71A4" w:rsidRPr="00311319" w:rsidRDefault="007C71A4" w:rsidP="00DC26DC">
            <w:pPr>
              <w:spacing w:line="276" w:lineRule="auto"/>
              <w:jc w:val="center"/>
              <w:rPr>
                <w:b/>
              </w:rPr>
            </w:pPr>
            <w:r w:rsidRPr="00311319">
              <w:rPr>
                <w:b/>
              </w:rPr>
              <w:t>3</w:t>
            </w:r>
          </w:p>
        </w:tc>
        <w:tc>
          <w:tcPr>
            <w:tcW w:w="709" w:type="dxa"/>
          </w:tcPr>
          <w:p w14:paraId="1E3F5391" w14:textId="77777777" w:rsidR="007C71A4" w:rsidRPr="00311319" w:rsidRDefault="007C71A4" w:rsidP="00DC26DC">
            <w:pPr>
              <w:spacing w:line="276" w:lineRule="auto"/>
              <w:jc w:val="center"/>
              <w:rPr>
                <w:b/>
              </w:rPr>
            </w:pPr>
          </w:p>
          <w:p w14:paraId="6F5729E6" w14:textId="7E759706" w:rsidR="007C71A4" w:rsidRPr="00311319" w:rsidRDefault="007C71A4" w:rsidP="00DC26DC">
            <w:pPr>
              <w:spacing w:line="276" w:lineRule="auto"/>
              <w:jc w:val="center"/>
              <w:rPr>
                <w:b/>
              </w:rPr>
            </w:pPr>
            <w:r w:rsidRPr="00311319">
              <w:rPr>
                <w:b/>
              </w:rPr>
              <w:t>4</w:t>
            </w:r>
          </w:p>
        </w:tc>
        <w:tc>
          <w:tcPr>
            <w:tcW w:w="708" w:type="dxa"/>
          </w:tcPr>
          <w:p w14:paraId="40F70706" w14:textId="77777777" w:rsidR="007C71A4" w:rsidRPr="00311319" w:rsidRDefault="007C71A4" w:rsidP="00DC26DC">
            <w:pPr>
              <w:spacing w:line="276" w:lineRule="auto"/>
              <w:jc w:val="center"/>
              <w:rPr>
                <w:b/>
              </w:rPr>
            </w:pPr>
          </w:p>
          <w:p w14:paraId="2965776A" w14:textId="5FD54074" w:rsidR="007C71A4" w:rsidRPr="00311319" w:rsidRDefault="007C71A4" w:rsidP="00DC26DC">
            <w:pPr>
              <w:spacing w:line="276" w:lineRule="auto"/>
              <w:jc w:val="center"/>
              <w:rPr>
                <w:b/>
              </w:rPr>
            </w:pPr>
            <w:r w:rsidRPr="00311319">
              <w:rPr>
                <w:b/>
              </w:rPr>
              <w:t>5</w:t>
            </w:r>
          </w:p>
        </w:tc>
      </w:tr>
      <w:tr w:rsidR="007C71A4" w:rsidRPr="00311319" w14:paraId="03270183" w14:textId="77777777" w:rsidTr="00E27D84">
        <w:tc>
          <w:tcPr>
            <w:tcW w:w="5954" w:type="dxa"/>
          </w:tcPr>
          <w:p w14:paraId="6DC8B0B1" w14:textId="7DC5BE55" w:rsidR="00385EE2" w:rsidRPr="00311319" w:rsidRDefault="00764FDC" w:rsidP="00DC26DC">
            <w:pPr>
              <w:spacing w:line="276" w:lineRule="auto"/>
              <w:jc w:val="both"/>
            </w:pPr>
            <w:r w:rsidRPr="00311319">
              <w:t>¿El equipo administrativo promueve el diálogo sobre las opiniones del estudiantado?</w:t>
            </w:r>
          </w:p>
        </w:tc>
        <w:tc>
          <w:tcPr>
            <w:tcW w:w="845" w:type="dxa"/>
          </w:tcPr>
          <w:p w14:paraId="108E93CE" w14:textId="77777777" w:rsidR="007C71A4" w:rsidRPr="00311319" w:rsidRDefault="007C71A4" w:rsidP="00DC26DC">
            <w:pPr>
              <w:spacing w:line="276" w:lineRule="auto"/>
              <w:jc w:val="center"/>
              <w:rPr>
                <w:b/>
              </w:rPr>
            </w:pPr>
          </w:p>
          <w:p w14:paraId="0C92E17B" w14:textId="48C91230" w:rsidR="007C71A4" w:rsidRPr="00311319" w:rsidRDefault="007C71A4" w:rsidP="00DC26DC">
            <w:pPr>
              <w:spacing w:line="276" w:lineRule="auto"/>
              <w:jc w:val="center"/>
              <w:rPr>
                <w:b/>
              </w:rPr>
            </w:pPr>
            <w:r w:rsidRPr="00311319">
              <w:rPr>
                <w:b/>
              </w:rPr>
              <w:t>1</w:t>
            </w:r>
          </w:p>
        </w:tc>
        <w:tc>
          <w:tcPr>
            <w:tcW w:w="709" w:type="dxa"/>
          </w:tcPr>
          <w:p w14:paraId="64CB98CC" w14:textId="77777777" w:rsidR="007C71A4" w:rsidRPr="00311319" w:rsidRDefault="007C71A4" w:rsidP="00DC26DC">
            <w:pPr>
              <w:spacing w:line="276" w:lineRule="auto"/>
              <w:jc w:val="center"/>
              <w:rPr>
                <w:b/>
              </w:rPr>
            </w:pPr>
          </w:p>
          <w:p w14:paraId="79E0D305" w14:textId="71B1B062" w:rsidR="007C71A4" w:rsidRPr="00311319" w:rsidRDefault="007C71A4" w:rsidP="00DC26DC">
            <w:pPr>
              <w:spacing w:line="276" w:lineRule="auto"/>
              <w:jc w:val="center"/>
              <w:rPr>
                <w:b/>
              </w:rPr>
            </w:pPr>
            <w:r w:rsidRPr="00311319">
              <w:rPr>
                <w:b/>
              </w:rPr>
              <w:t>2</w:t>
            </w:r>
          </w:p>
        </w:tc>
        <w:tc>
          <w:tcPr>
            <w:tcW w:w="709" w:type="dxa"/>
          </w:tcPr>
          <w:p w14:paraId="48C89D7B" w14:textId="77777777" w:rsidR="007C71A4" w:rsidRPr="00311319" w:rsidRDefault="007C71A4" w:rsidP="00DC26DC">
            <w:pPr>
              <w:spacing w:line="276" w:lineRule="auto"/>
              <w:jc w:val="center"/>
              <w:rPr>
                <w:b/>
              </w:rPr>
            </w:pPr>
          </w:p>
          <w:p w14:paraId="410C4E84" w14:textId="534E5784" w:rsidR="007C71A4" w:rsidRPr="00311319" w:rsidRDefault="007C71A4" w:rsidP="00DC26DC">
            <w:pPr>
              <w:spacing w:line="276" w:lineRule="auto"/>
              <w:jc w:val="center"/>
              <w:rPr>
                <w:b/>
              </w:rPr>
            </w:pPr>
            <w:r w:rsidRPr="00311319">
              <w:rPr>
                <w:b/>
              </w:rPr>
              <w:t>3</w:t>
            </w:r>
          </w:p>
        </w:tc>
        <w:tc>
          <w:tcPr>
            <w:tcW w:w="709" w:type="dxa"/>
          </w:tcPr>
          <w:p w14:paraId="7F804900" w14:textId="77777777" w:rsidR="007C71A4" w:rsidRPr="00311319" w:rsidRDefault="007C71A4" w:rsidP="00DC26DC">
            <w:pPr>
              <w:spacing w:line="276" w:lineRule="auto"/>
              <w:jc w:val="center"/>
              <w:rPr>
                <w:b/>
              </w:rPr>
            </w:pPr>
          </w:p>
          <w:p w14:paraId="102D06C8" w14:textId="777D9456" w:rsidR="007C71A4" w:rsidRPr="00311319" w:rsidRDefault="007C71A4" w:rsidP="00DC26DC">
            <w:pPr>
              <w:spacing w:line="276" w:lineRule="auto"/>
              <w:jc w:val="center"/>
              <w:rPr>
                <w:b/>
              </w:rPr>
            </w:pPr>
            <w:r w:rsidRPr="00311319">
              <w:rPr>
                <w:b/>
              </w:rPr>
              <w:t>4</w:t>
            </w:r>
          </w:p>
        </w:tc>
        <w:tc>
          <w:tcPr>
            <w:tcW w:w="708" w:type="dxa"/>
          </w:tcPr>
          <w:p w14:paraId="27B09384" w14:textId="77777777" w:rsidR="007C71A4" w:rsidRPr="00311319" w:rsidRDefault="007C71A4" w:rsidP="00DC26DC">
            <w:pPr>
              <w:spacing w:line="276" w:lineRule="auto"/>
              <w:jc w:val="center"/>
              <w:rPr>
                <w:b/>
              </w:rPr>
            </w:pPr>
          </w:p>
          <w:p w14:paraId="472F784D" w14:textId="3C17F490" w:rsidR="007C71A4" w:rsidRPr="00311319" w:rsidRDefault="007C71A4" w:rsidP="00DC26DC">
            <w:pPr>
              <w:spacing w:line="276" w:lineRule="auto"/>
              <w:jc w:val="center"/>
              <w:rPr>
                <w:b/>
              </w:rPr>
            </w:pPr>
            <w:r w:rsidRPr="00311319">
              <w:rPr>
                <w:b/>
              </w:rPr>
              <w:t>5</w:t>
            </w:r>
          </w:p>
        </w:tc>
      </w:tr>
      <w:tr w:rsidR="00385EE2" w:rsidRPr="00311319" w14:paraId="67371F56" w14:textId="77777777" w:rsidTr="00E27D84">
        <w:tc>
          <w:tcPr>
            <w:tcW w:w="5954" w:type="dxa"/>
          </w:tcPr>
          <w:p w14:paraId="464EE55E" w14:textId="79EEF69D" w:rsidR="00385EE2" w:rsidRPr="00311319" w:rsidRDefault="00DC26DC" w:rsidP="00DC26DC">
            <w:pPr>
              <w:spacing w:line="276" w:lineRule="auto"/>
              <w:jc w:val="both"/>
            </w:pPr>
            <w:r w:rsidRPr="00311319">
              <w:t>¿</w:t>
            </w:r>
            <w:r w:rsidR="00394341" w:rsidRPr="00311319">
              <w:t>El equipo administrativo se comunica de forma respetuosa con los estudiantes</w:t>
            </w:r>
            <w:r w:rsidRPr="00311319">
              <w:t>?</w:t>
            </w:r>
          </w:p>
        </w:tc>
        <w:tc>
          <w:tcPr>
            <w:tcW w:w="845" w:type="dxa"/>
          </w:tcPr>
          <w:p w14:paraId="703E677E" w14:textId="77777777" w:rsidR="00385EE2" w:rsidRPr="00311319" w:rsidRDefault="00385EE2" w:rsidP="00DC26DC">
            <w:pPr>
              <w:spacing w:line="276" w:lineRule="auto"/>
              <w:jc w:val="center"/>
              <w:rPr>
                <w:b/>
              </w:rPr>
            </w:pPr>
          </w:p>
          <w:p w14:paraId="5BC2281B" w14:textId="2515300E" w:rsidR="00385EE2" w:rsidRPr="00311319" w:rsidRDefault="00385EE2" w:rsidP="00DC26DC">
            <w:pPr>
              <w:spacing w:line="276" w:lineRule="auto"/>
              <w:jc w:val="center"/>
              <w:rPr>
                <w:b/>
              </w:rPr>
            </w:pPr>
            <w:r w:rsidRPr="00311319">
              <w:rPr>
                <w:b/>
              </w:rPr>
              <w:t>1</w:t>
            </w:r>
          </w:p>
        </w:tc>
        <w:tc>
          <w:tcPr>
            <w:tcW w:w="709" w:type="dxa"/>
          </w:tcPr>
          <w:p w14:paraId="38E1567D" w14:textId="77777777" w:rsidR="00385EE2" w:rsidRPr="00311319" w:rsidRDefault="00385EE2" w:rsidP="00DC26DC">
            <w:pPr>
              <w:spacing w:line="276" w:lineRule="auto"/>
              <w:jc w:val="center"/>
              <w:rPr>
                <w:b/>
              </w:rPr>
            </w:pPr>
          </w:p>
          <w:p w14:paraId="42896F4C" w14:textId="37BFC53D" w:rsidR="00385EE2" w:rsidRPr="00311319" w:rsidRDefault="00385EE2" w:rsidP="00DC26DC">
            <w:pPr>
              <w:spacing w:line="276" w:lineRule="auto"/>
              <w:jc w:val="center"/>
              <w:rPr>
                <w:b/>
              </w:rPr>
            </w:pPr>
            <w:r w:rsidRPr="00311319">
              <w:rPr>
                <w:b/>
              </w:rPr>
              <w:t>2</w:t>
            </w:r>
          </w:p>
        </w:tc>
        <w:tc>
          <w:tcPr>
            <w:tcW w:w="709" w:type="dxa"/>
          </w:tcPr>
          <w:p w14:paraId="52FE881B" w14:textId="77777777" w:rsidR="00385EE2" w:rsidRPr="00311319" w:rsidRDefault="00385EE2" w:rsidP="00DC26DC">
            <w:pPr>
              <w:spacing w:line="276" w:lineRule="auto"/>
              <w:jc w:val="center"/>
              <w:rPr>
                <w:b/>
              </w:rPr>
            </w:pPr>
          </w:p>
          <w:p w14:paraId="2D7F8822" w14:textId="09B85093" w:rsidR="00385EE2" w:rsidRPr="00311319" w:rsidRDefault="00385EE2" w:rsidP="00DC26DC">
            <w:pPr>
              <w:spacing w:line="276" w:lineRule="auto"/>
              <w:jc w:val="center"/>
              <w:rPr>
                <w:b/>
              </w:rPr>
            </w:pPr>
            <w:r w:rsidRPr="00311319">
              <w:rPr>
                <w:b/>
              </w:rPr>
              <w:t>3</w:t>
            </w:r>
          </w:p>
        </w:tc>
        <w:tc>
          <w:tcPr>
            <w:tcW w:w="709" w:type="dxa"/>
          </w:tcPr>
          <w:p w14:paraId="7EF7C5EE" w14:textId="77777777" w:rsidR="00385EE2" w:rsidRPr="00311319" w:rsidRDefault="00385EE2" w:rsidP="00DC26DC">
            <w:pPr>
              <w:spacing w:line="276" w:lineRule="auto"/>
              <w:jc w:val="center"/>
              <w:rPr>
                <w:b/>
              </w:rPr>
            </w:pPr>
          </w:p>
          <w:p w14:paraId="10964BCF" w14:textId="027133F3" w:rsidR="00385EE2" w:rsidRPr="00311319" w:rsidRDefault="00385EE2" w:rsidP="00DC26DC">
            <w:pPr>
              <w:spacing w:line="276" w:lineRule="auto"/>
              <w:jc w:val="center"/>
              <w:rPr>
                <w:b/>
              </w:rPr>
            </w:pPr>
            <w:r w:rsidRPr="00311319">
              <w:rPr>
                <w:b/>
              </w:rPr>
              <w:t>4</w:t>
            </w:r>
          </w:p>
        </w:tc>
        <w:tc>
          <w:tcPr>
            <w:tcW w:w="708" w:type="dxa"/>
          </w:tcPr>
          <w:p w14:paraId="4BE2A7C0" w14:textId="77777777" w:rsidR="00385EE2" w:rsidRPr="00311319" w:rsidRDefault="00385EE2" w:rsidP="00DC26DC">
            <w:pPr>
              <w:spacing w:line="276" w:lineRule="auto"/>
              <w:jc w:val="center"/>
              <w:rPr>
                <w:b/>
              </w:rPr>
            </w:pPr>
          </w:p>
          <w:p w14:paraId="70E6F44D" w14:textId="514A4C9D" w:rsidR="00385EE2" w:rsidRPr="00311319" w:rsidRDefault="00385EE2" w:rsidP="00DC26DC">
            <w:pPr>
              <w:spacing w:line="276" w:lineRule="auto"/>
              <w:jc w:val="center"/>
              <w:rPr>
                <w:b/>
              </w:rPr>
            </w:pPr>
            <w:r w:rsidRPr="00311319">
              <w:rPr>
                <w:b/>
              </w:rPr>
              <w:t>5</w:t>
            </w:r>
          </w:p>
        </w:tc>
      </w:tr>
      <w:tr w:rsidR="00385EE2" w:rsidRPr="00311319" w14:paraId="2BEDEFF5" w14:textId="77777777" w:rsidTr="00E27D84">
        <w:tc>
          <w:tcPr>
            <w:tcW w:w="5954" w:type="dxa"/>
          </w:tcPr>
          <w:p w14:paraId="149E53C7" w14:textId="59F4977C" w:rsidR="00385EE2" w:rsidRPr="00311319" w:rsidRDefault="00DC26DC" w:rsidP="00DC26DC">
            <w:pPr>
              <w:spacing w:line="276" w:lineRule="auto"/>
              <w:jc w:val="both"/>
            </w:pPr>
            <w:r w:rsidRPr="00311319">
              <w:t>¿</w:t>
            </w:r>
            <w:r w:rsidR="00394341" w:rsidRPr="00311319">
              <w:t>Existe confianza para expresar opiniones o inquietudes ante la administración</w:t>
            </w:r>
            <w:r w:rsidRPr="00311319">
              <w:t>?</w:t>
            </w:r>
          </w:p>
        </w:tc>
        <w:tc>
          <w:tcPr>
            <w:tcW w:w="845" w:type="dxa"/>
          </w:tcPr>
          <w:p w14:paraId="2A6A080A" w14:textId="77777777" w:rsidR="00385EE2" w:rsidRPr="00311319" w:rsidRDefault="00385EE2" w:rsidP="00DC26DC">
            <w:pPr>
              <w:spacing w:line="276" w:lineRule="auto"/>
              <w:jc w:val="center"/>
              <w:rPr>
                <w:b/>
              </w:rPr>
            </w:pPr>
          </w:p>
          <w:p w14:paraId="1900B41D" w14:textId="40C33BC7" w:rsidR="00385EE2" w:rsidRPr="00311319" w:rsidRDefault="00385EE2" w:rsidP="00DC26DC">
            <w:pPr>
              <w:spacing w:line="276" w:lineRule="auto"/>
              <w:jc w:val="center"/>
              <w:rPr>
                <w:b/>
              </w:rPr>
            </w:pPr>
            <w:r w:rsidRPr="00311319">
              <w:rPr>
                <w:b/>
              </w:rPr>
              <w:t>1</w:t>
            </w:r>
          </w:p>
        </w:tc>
        <w:tc>
          <w:tcPr>
            <w:tcW w:w="709" w:type="dxa"/>
          </w:tcPr>
          <w:p w14:paraId="1CD91A76" w14:textId="77777777" w:rsidR="00385EE2" w:rsidRPr="00311319" w:rsidRDefault="00385EE2" w:rsidP="00DC26DC">
            <w:pPr>
              <w:spacing w:line="276" w:lineRule="auto"/>
              <w:jc w:val="center"/>
              <w:rPr>
                <w:b/>
              </w:rPr>
            </w:pPr>
          </w:p>
          <w:p w14:paraId="4B0A8690" w14:textId="4FD8DA30" w:rsidR="00385EE2" w:rsidRPr="00311319" w:rsidRDefault="00385EE2" w:rsidP="00DC26DC">
            <w:pPr>
              <w:spacing w:line="276" w:lineRule="auto"/>
              <w:jc w:val="center"/>
              <w:rPr>
                <w:b/>
              </w:rPr>
            </w:pPr>
            <w:r w:rsidRPr="00311319">
              <w:rPr>
                <w:b/>
              </w:rPr>
              <w:t>2</w:t>
            </w:r>
          </w:p>
        </w:tc>
        <w:tc>
          <w:tcPr>
            <w:tcW w:w="709" w:type="dxa"/>
          </w:tcPr>
          <w:p w14:paraId="4D373B8D" w14:textId="77777777" w:rsidR="00385EE2" w:rsidRPr="00311319" w:rsidRDefault="00385EE2" w:rsidP="00DC26DC">
            <w:pPr>
              <w:spacing w:line="276" w:lineRule="auto"/>
              <w:jc w:val="center"/>
              <w:rPr>
                <w:b/>
              </w:rPr>
            </w:pPr>
          </w:p>
          <w:p w14:paraId="6DD92DD5" w14:textId="5AF48170" w:rsidR="00385EE2" w:rsidRPr="00311319" w:rsidRDefault="00385EE2" w:rsidP="00DC26DC">
            <w:pPr>
              <w:spacing w:line="276" w:lineRule="auto"/>
              <w:jc w:val="center"/>
              <w:rPr>
                <w:b/>
              </w:rPr>
            </w:pPr>
            <w:r w:rsidRPr="00311319">
              <w:rPr>
                <w:b/>
              </w:rPr>
              <w:t>3</w:t>
            </w:r>
          </w:p>
        </w:tc>
        <w:tc>
          <w:tcPr>
            <w:tcW w:w="709" w:type="dxa"/>
          </w:tcPr>
          <w:p w14:paraId="71169122" w14:textId="77777777" w:rsidR="00385EE2" w:rsidRPr="00311319" w:rsidRDefault="00385EE2" w:rsidP="00DC26DC">
            <w:pPr>
              <w:spacing w:line="276" w:lineRule="auto"/>
              <w:jc w:val="center"/>
              <w:rPr>
                <w:b/>
              </w:rPr>
            </w:pPr>
          </w:p>
          <w:p w14:paraId="3FC03752" w14:textId="09CAB154" w:rsidR="00385EE2" w:rsidRPr="00311319" w:rsidRDefault="00385EE2" w:rsidP="00DC26DC">
            <w:pPr>
              <w:spacing w:line="276" w:lineRule="auto"/>
              <w:jc w:val="center"/>
              <w:rPr>
                <w:b/>
              </w:rPr>
            </w:pPr>
            <w:r w:rsidRPr="00311319">
              <w:rPr>
                <w:b/>
              </w:rPr>
              <w:t>4</w:t>
            </w:r>
          </w:p>
        </w:tc>
        <w:tc>
          <w:tcPr>
            <w:tcW w:w="708" w:type="dxa"/>
          </w:tcPr>
          <w:p w14:paraId="40018D40" w14:textId="77777777" w:rsidR="00385EE2" w:rsidRPr="00311319" w:rsidRDefault="00385EE2" w:rsidP="00DC26DC">
            <w:pPr>
              <w:spacing w:line="276" w:lineRule="auto"/>
              <w:jc w:val="center"/>
              <w:rPr>
                <w:b/>
              </w:rPr>
            </w:pPr>
          </w:p>
          <w:p w14:paraId="4C1710D7" w14:textId="1694B0C3" w:rsidR="00385EE2" w:rsidRPr="00311319" w:rsidRDefault="00385EE2" w:rsidP="00DC26DC">
            <w:pPr>
              <w:spacing w:line="276" w:lineRule="auto"/>
              <w:jc w:val="center"/>
              <w:rPr>
                <w:b/>
              </w:rPr>
            </w:pPr>
            <w:r w:rsidRPr="00311319">
              <w:rPr>
                <w:b/>
              </w:rPr>
              <w:t>5</w:t>
            </w:r>
          </w:p>
        </w:tc>
      </w:tr>
      <w:tr w:rsidR="00385EE2" w:rsidRPr="00311319" w14:paraId="5DE75ADF" w14:textId="77777777" w:rsidTr="00E27D84">
        <w:tc>
          <w:tcPr>
            <w:tcW w:w="5954" w:type="dxa"/>
          </w:tcPr>
          <w:p w14:paraId="6CA394BF" w14:textId="7D427D55" w:rsidR="00385EE2" w:rsidRPr="00311319" w:rsidRDefault="00DC26DC" w:rsidP="00DC26DC">
            <w:pPr>
              <w:spacing w:line="276" w:lineRule="auto"/>
              <w:jc w:val="both"/>
            </w:pPr>
            <w:r w:rsidRPr="00311319">
              <w:t>¿Cuándo</w:t>
            </w:r>
            <w:r w:rsidR="00394341" w:rsidRPr="00311319">
              <w:t xml:space="preserve"> surge un conflicto, la administración promueve el diálogo para resolverlo</w:t>
            </w:r>
            <w:r w:rsidRPr="00311319">
              <w:t>?</w:t>
            </w:r>
          </w:p>
        </w:tc>
        <w:tc>
          <w:tcPr>
            <w:tcW w:w="845" w:type="dxa"/>
          </w:tcPr>
          <w:p w14:paraId="614DDA84" w14:textId="77777777" w:rsidR="00385EE2" w:rsidRPr="00311319" w:rsidRDefault="00385EE2" w:rsidP="00DC26DC">
            <w:pPr>
              <w:spacing w:line="276" w:lineRule="auto"/>
              <w:jc w:val="center"/>
              <w:rPr>
                <w:b/>
              </w:rPr>
            </w:pPr>
          </w:p>
          <w:p w14:paraId="5A8E53B4" w14:textId="02C4E435" w:rsidR="00385EE2" w:rsidRPr="00311319" w:rsidRDefault="00385EE2" w:rsidP="00DC26DC">
            <w:pPr>
              <w:spacing w:line="276" w:lineRule="auto"/>
              <w:jc w:val="center"/>
              <w:rPr>
                <w:b/>
              </w:rPr>
            </w:pPr>
            <w:r w:rsidRPr="00311319">
              <w:rPr>
                <w:b/>
              </w:rPr>
              <w:t>1</w:t>
            </w:r>
          </w:p>
        </w:tc>
        <w:tc>
          <w:tcPr>
            <w:tcW w:w="709" w:type="dxa"/>
          </w:tcPr>
          <w:p w14:paraId="56736818" w14:textId="77777777" w:rsidR="00385EE2" w:rsidRPr="00311319" w:rsidRDefault="00385EE2" w:rsidP="00DC26DC">
            <w:pPr>
              <w:spacing w:line="276" w:lineRule="auto"/>
              <w:jc w:val="center"/>
              <w:rPr>
                <w:b/>
              </w:rPr>
            </w:pPr>
          </w:p>
          <w:p w14:paraId="212E0506" w14:textId="246D4C52" w:rsidR="00385EE2" w:rsidRPr="00311319" w:rsidRDefault="00385EE2" w:rsidP="00DC26DC">
            <w:pPr>
              <w:spacing w:line="276" w:lineRule="auto"/>
              <w:jc w:val="center"/>
              <w:rPr>
                <w:b/>
              </w:rPr>
            </w:pPr>
            <w:r w:rsidRPr="00311319">
              <w:rPr>
                <w:b/>
              </w:rPr>
              <w:t>2</w:t>
            </w:r>
          </w:p>
        </w:tc>
        <w:tc>
          <w:tcPr>
            <w:tcW w:w="709" w:type="dxa"/>
          </w:tcPr>
          <w:p w14:paraId="1015A9FA" w14:textId="77777777" w:rsidR="00385EE2" w:rsidRPr="00311319" w:rsidRDefault="00385EE2" w:rsidP="00DC26DC">
            <w:pPr>
              <w:spacing w:line="276" w:lineRule="auto"/>
              <w:jc w:val="center"/>
              <w:rPr>
                <w:b/>
              </w:rPr>
            </w:pPr>
          </w:p>
          <w:p w14:paraId="7D83687B" w14:textId="2A269A89" w:rsidR="00385EE2" w:rsidRPr="00311319" w:rsidRDefault="00385EE2" w:rsidP="00DC26DC">
            <w:pPr>
              <w:spacing w:line="276" w:lineRule="auto"/>
              <w:jc w:val="center"/>
              <w:rPr>
                <w:b/>
              </w:rPr>
            </w:pPr>
            <w:r w:rsidRPr="00311319">
              <w:rPr>
                <w:b/>
              </w:rPr>
              <w:t>3</w:t>
            </w:r>
          </w:p>
        </w:tc>
        <w:tc>
          <w:tcPr>
            <w:tcW w:w="709" w:type="dxa"/>
          </w:tcPr>
          <w:p w14:paraId="260354E2" w14:textId="77777777" w:rsidR="00385EE2" w:rsidRPr="00311319" w:rsidRDefault="00385EE2" w:rsidP="00DC26DC">
            <w:pPr>
              <w:spacing w:line="276" w:lineRule="auto"/>
              <w:jc w:val="center"/>
              <w:rPr>
                <w:b/>
              </w:rPr>
            </w:pPr>
          </w:p>
          <w:p w14:paraId="354C2474" w14:textId="68DC3725" w:rsidR="00385EE2" w:rsidRPr="00311319" w:rsidRDefault="00385EE2" w:rsidP="00DC26DC">
            <w:pPr>
              <w:spacing w:line="276" w:lineRule="auto"/>
              <w:jc w:val="center"/>
              <w:rPr>
                <w:b/>
              </w:rPr>
            </w:pPr>
            <w:r w:rsidRPr="00311319">
              <w:rPr>
                <w:b/>
              </w:rPr>
              <w:t>4</w:t>
            </w:r>
          </w:p>
        </w:tc>
        <w:tc>
          <w:tcPr>
            <w:tcW w:w="708" w:type="dxa"/>
          </w:tcPr>
          <w:p w14:paraId="633C667F" w14:textId="77777777" w:rsidR="00385EE2" w:rsidRPr="00311319" w:rsidRDefault="00385EE2" w:rsidP="00DC26DC">
            <w:pPr>
              <w:spacing w:line="276" w:lineRule="auto"/>
              <w:jc w:val="center"/>
              <w:rPr>
                <w:b/>
              </w:rPr>
            </w:pPr>
          </w:p>
          <w:p w14:paraId="451F5407" w14:textId="1F351119" w:rsidR="00385EE2" w:rsidRPr="00311319" w:rsidRDefault="00385EE2" w:rsidP="00DC26DC">
            <w:pPr>
              <w:spacing w:line="276" w:lineRule="auto"/>
              <w:jc w:val="center"/>
              <w:rPr>
                <w:b/>
              </w:rPr>
            </w:pPr>
            <w:r w:rsidRPr="00311319">
              <w:rPr>
                <w:b/>
              </w:rPr>
              <w:t>5</w:t>
            </w:r>
          </w:p>
        </w:tc>
      </w:tr>
      <w:tr w:rsidR="00385EE2" w:rsidRPr="00311319" w14:paraId="7A5834C3" w14:textId="77777777" w:rsidTr="00E27D84">
        <w:tc>
          <w:tcPr>
            <w:tcW w:w="5954" w:type="dxa"/>
          </w:tcPr>
          <w:p w14:paraId="2913525D" w14:textId="620B75A8" w:rsidR="00385EE2" w:rsidRPr="00311319" w:rsidRDefault="00DC26DC" w:rsidP="00DC26DC">
            <w:pPr>
              <w:spacing w:line="276" w:lineRule="auto"/>
              <w:jc w:val="both"/>
            </w:pPr>
            <w:r w:rsidRPr="00311319">
              <w:t>¿</w:t>
            </w:r>
            <w:r w:rsidR="0005342F" w:rsidRPr="00311319">
              <w:t>Las opiniones del estudiantado son tomadas en cuenta por el equipo administrativo</w:t>
            </w:r>
            <w:r w:rsidRPr="00311319">
              <w:t>?</w:t>
            </w:r>
          </w:p>
        </w:tc>
        <w:tc>
          <w:tcPr>
            <w:tcW w:w="845" w:type="dxa"/>
          </w:tcPr>
          <w:p w14:paraId="51DDA254" w14:textId="77777777" w:rsidR="00385EE2" w:rsidRPr="00311319" w:rsidRDefault="00385EE2" w:rsidP="00DC26DC">
            <w:pPr>
              <w:spacing w:line="276" w:lineRule="auto"/>
              <w:jc w:val="center"/>
              <w:rPr>
                <w:b/>
              </w:rPr>
            </w:pPr>
          </w:p>
          <w:p w14:paraId="654B8BE8" w14:textId="3EA95DD6" w:rsidR="00385EE2" w:rsidRPr="00311319" w:rsidRDefault="00385EE2" w:rsidP="00DC26DC">
            <w:pPr>
              <w:spacing w:line="276" w:lineRule="auto"/>
              <w:jc w:val="center"/>
              <w:rPr>
                <w:b/>
              </w:rPr>
            </w:pPr>
            <w:r w:rsidRPr="00311319">
              <w:rPr>
                <w:b/>
              </w:rPr>
              <w:t>1</w:t>
            </w:r>
          </w:p>
        </w:tc>
        <w:tc>
          <w:tcPr>
            <w:tcW w:w="709" w:type="dxa"/>
          </w:tcPr>
          <w:p w14:paraId="0281B51C" w14:textId="77777777" w:rsidR="00385EE2" w:rsidRPr="00311319" w:rsidRDefault="00385EE2" w:rsidP="00DC26DC">
            <w:pPr>
              <w:spacing w:line="276" w:lineRule="auto"/>
              <w:jc w:val="center"/>
              <w:rPr>
                <w:b/>
              </w:rPr>
            </w:pPr>
          </w:p>
          <w:p w14:paraId="1E43201F" w14:textId="450DA8E5" w:rsidR="00385EE2" w:rsidRPr="00311319" w:rsidRDefault="00385EE2" w:rsidP="00DC26DC">
            <w:pPr>
              <w:spacing w:line="276" w:lineRule="auto"/>
              <w:jc w:val="center"/>
              <w:rPr>
                <w:b/>
              </w:rPr>
            </w:pPr>
            <w:r w:rsidRPr="00311319">
              <w:rPr>
                <w:b/>
              </w:rPr>
              <w:t>2</w:t>
            </w:r>
          </w:p>
        </w:tc>
        <w:tc>
          <w:tcPr>
            <w:tcW w:w="709" w:type="dxa"/>
          </w:tcPr>
          <w:p w14:paraId="38153C1A" w14:textId="77777777" w:rsidR="00385EE2" w:rsidRPr="00311319" w:rsidRDefault="00385EE2" w:rsidP="00DC26DC">
            <w:pPr>
              <w:spacing w:line="276" w:lineRule="auto"/>
              <w:jc w:val="center"/>
              <w:rPr>
                <w:b/>
              </w:rPr>
            </w:pPr>
          </w:p>
          <w:p w14:paraId="1033FAC4" w14:textId="21AF72EF" w:rsidR="00385EE2" w:rsidRPr="00311319" w:rsidRDefault="00385EE2" w:rsidP="00DC26DC">
            <w:pPr>
              <w:spacing w:line="276" w:lineRule="auto"/>
              <w:jc w:val="center"/>
              <w:rPr>
                <w:b/>
              </w:rPr>
            </w:pPr>
            <w:r w:rsidRPr="00311319">
              <w:rPr>
                <w:b/>
              </w:rPr>
              <w:t>3</w:t>
            </w:r>
          </w:p>
        </w:tc>
        <w:tc>
          <w:tcPr>
            <w:tcW w:w="709" w:type="dxa"/>
          </w:tcPr>
          <w:p w14:paraId="62D90B38" w14:textId="77777777" w:rsidR="00385EE2" w:rsidRPr="00311319" w:rsidRDefault="00385EE2" w:rsidP="00DC26DC">
            <w:pPr>
              <w:spacing w:line="276" w:lineRule="auto"/>
              <w:jc w:val="center"/>
              <w:rPr>
                <w:b/>
              </w:rPr>
            </w:pPr>
          </w:p>
          <w:p w14:paraId="3527D8D7" w14:textId="3B905FBA" w:rsidR="00385EE2" w:rsidRPr="00311319" w:rsidRDefault="00385EE2" w:rsidP="00DC26DC">
            <w:pPr>
              <w:spacing w:line="276" w:lineRule="auto"/>
              <w:jc w:val="center"/>
              <w:rPr>
                <w:b/>
              </w:rPr>
            </w:pPr>
            <w:r w:rsidRPr="00311319">
              <w:rPr>
                <w:b/>
              </w:rPr>
              <w:t>4</w:t>
            </w:r>
          </w:p>
        </w:tc>
        <w:tc>
          <w:tcPr>
            <w:tcW w:w="708" w:type="dxa"/>
          </w:tcPr>
          <w:p w14:paraId="2CB52A21" w14:textId="77777777" w:rsidR="00385EE2" w:rsidRPr="00311319" w:rsidRDefault="00385EE2" w:rsidP="00DC26DC">
            <w:pPr>
              <w:spacing w:line="276" w:lineRule="auto"/>
              <w:jc w:val="center"/>
              <w:rPr>
                <w:b/>
              </w:rPr>
            </w:pPr>
          </w:p>
          <w:p w14:paraId="54B68D51" w14:textId="3D1DF95F" w:rsidR="00385EE2" w:rsidRPr="00311319" w:rsidRDefault="00385EE2" w:rsidP="00DC26DC">
            <w:pPr>
              <w:spacing w:line="276" w:lineRule="auto"/>
              <w:jc w:val="center"/>
              <w:rPr>
                <w:b/>
              </w:rPr>
            </w:pPr>
            <w:r w:rsidRPr="00311319">
              <w:rPr>
                <w:b/>
              </w:rPr>
              <w:t>5</w:t>
            </w:r>
          </w:p>
        </w:tc>
      </w:tr>
      <w:tr w:rsidR="00385EE2" w:rsidRPr="00311319" w14:paraId="008BDE37" w14:textId="77777777" w:rsidTr="00E27D84">
        <w:tc>
          <w:tcPr>
            <w:tcW w:w="5954" w:type="dxa"/>
          </w:tcPr>
          <w:p w14:paraId="557EA069" w14:textId="653D57DA" w:rsidR="00385EE2" w:rsidRPr="00311319" w:rsidRDefault="0005342F" w:rsidP="00DC26DC">
            <w:pPr>
              <w:spacing w:line="276" w:lineRule="auto"/>
              <w:jc w:val="both"/>
            </w:pPr>
            <w:r w:rsidRPr="00311319">
              <w:t xml:space="preserve">El ambiente institucional favorece la comunicación entre estudiantes y </w:t>
            </w:r>
            <w:r w:rsidR="00E45B88" w:rsidRPr="00311319">
              <w:t>administración.</w:t>
            </w:r>
          </w:p>
        </w:tc>
        <w:tc>
          <w:tcPr>
            <w:tcW w:w="845" w:type="dxa"/>
          </w:tcPr>
          <w:p w14:paraId="41F492FE" w14:textId="77777777" w:rsidR="00385EE2" w:rsidRPr="00311319" w:rsidRDefault="00385EE2" w:rsidP="00DC26DC">
            <w:pPr>
              <w:spacing w:line="276" w:lineRule="auto"/>
              <w:jc w:val="center"/>
              <w:rPr>
                <w:b/>
              </w:rPr>
            </w:pPr>
          </w:p>
          <w:p w14:paraId="75DCB169" w14:textId="5EB8002D" w:rsidR="00385EE2" w:rsidRPr="00311319" w:rsidRDefault="00385EE2" w:rsidP="00DC26DC">
            <w:pPr>
              <w:spacing w:line="276" w:lineRule="auto"/>
              <w:jc w:val="center"/>
              <w:rPr>
                <w:b/>
              </w:rPr>
            </w:pPr>
            <w:r w:rsidRPr="00311319">
              <w:rPr>
                <w:b/>
              </w:rPr>
              <w:t>1</w:t>
            </w:r>
          </w:p>
        </w:tc>
        <w:tc>
          <w:tcPr>
            <w:tcW w:w="709" w:type="dxa"/>
          </w:tcPr>
          <w:p w14:paraId="53EB9962" w14:textId="77777777" w:rsidR="00385EE2" w:rsidRPr="00311319" w:rsidRDefault="00385EE2" w:rsidP="00DC26DC">
            <w:pPr>
              <w:spacing w:line="276" w:lineRule="auto"/>
              <w:jc w:val="center"/>
              <w:rPr>
                <w:b/>
              </w:rPr>
            </w:pPr>
          </w:p>
          <w:p w14:paraId="2E8EFE1C" w14:textId="1068390B" w:rsidR="00385EE2" w:rsidRPr="00311319" w:rsidRDefault="00385EE2" w:rsidP="00DC26DC">
            <w:pPr>
              <w:spacing w:line="276" w:lineRule="auto"/>
              <w:jc w:val="center"/>
              <w:rPr>
                <w:b/>
              </w:rPr>
            </w:pPr>
            <w:r w:rsidRPr="00311319">
              <w:rPr>
                <w:b/>
              </w:rPr>
              <w:t>2</w:t>
            </w:r>
          </w:p>
        </w:tc>
        <w:tc>
          <w:tcPr>
            <w:tcW w:w="709" w:type="dxa"/>
          </w:tcPr>
          <w:p w14:paraId="096118D1" w14:textId="77777777" w:rsidR="00385EE2" w:rsidRPr="00311319" w:rsidRDefault="00385EE2" w:rsidP="00DC26DC">
            <w:pPr>
              <w:spacing w:line="276" w:lineRule="auto"/>
              <w:jc w:val="center"/>
              <w:rPr>
                <w:b/>
              </w:rPr>
            </w:pPr>
          </w:p>
          <w:p w14:paraId="3EB7407A" w14:textId="6D01B7C8" w:rsidR="00385EE2" w:rsidRPr="00311319" w:rsidRDefault="00385EE2" w:rsidP="00DC26DC">
            <w:pPr>
              <w:spacing w:line="276" w:lineRule="auto"/>
              <w:jc w:val="center"/>
              <w:rPr>
                <w:b/>
              </w:rPr>
            </w:pPr>
            <w:r w:rsidRPr="00311319">
              <w:rPr>
                <w:b/>
              </w:rPr>
              <w:t>3</w:t>
            </w:r>
          </w:p>
        </w:tc>
        <w:tc>
          <w:tcPr>
            <w:tcW w:w="709" w:type="dxa"/>
          </w:tcPr>
          <w:p w14:paraId="75F453C9" w14:textId="77777777" w:rsidR="00385EE2" w:rsidRPr="00311319" w:rsidRDefault="00385EE2" w:rsidP="00DC26DC">
            <w:pPr>
              <w:spacing w:line="276" w:lineRule="auto"/>
              <w:jc w:val="center"/>
              <w:rPr>
                <w:b/>
              </w:rPr>
            </w:pPr>
          </w:p>
          <w:p w14:paraId="17316D07" w14:textId="393F4805" w:rsidR="00385EE2" w:rsidRPr="00311319" w:rsidRDefault="00385EE2" w:rsidP="00DC26DC">
            <w:pPr>
              <w:spacing w:line="276" w:lineRule="auto"/>
              <w:jc w:val="center"/>
              <w:rPr>
                <w:b/>
              </w:rPr>
            </w:pPr>
            <w:r w:rsidRPr="00311319">
              <w:rPr>
                <w:b/>
              </w:rPr>
              <w:t>4</w:t>
            </w:r>
          </w:p>
        </w:tc>
        <w:tc>
          <w:tcPr>
            <w:tcW w:w="708" w:type="dxa"/>
          </w:tcPr>
          <w:p w14:paraId="4BBAC759" w14:textId="77777777" w:rsidR="00385EE2" w:rsidRPr="00311319" w:rsidRDefault="00385EE2" w:rsidP="00DC26DC">
            <w:pPr>
              <w:spacing w:line="276" w:lineRule="auto"/>
              <w:jc w:val="center"/>
              <w:rPr>
                <w:b/>
              </w:rPr>
            </w:pPr>
          </w:p>
          <w:p w14:paraId="5E305DD0" w14:textId="577E91E0" w:rsidR="00385EE2" w:rsidRPr="00311319" w:rsidRDefault="00385EE2" w:rsidP="00DC26DC">
            <w:pPr>
              <w:spacing w:line="276" w:lineRule="auto"/>
              <w:jc w:val="center"/>
              <w:rPr>
                <w:b/>
              </w:rPr>
            </w:pPr>
            <w:r w:rsidRPr="00311319">
              <w:rPr>
                <w:b/>
              </w:rPr>
              <w:t>5</w:t>
            </w:r>
          </w:p>
        </w:tc>
      </w:tr>
      <w:tr w:rsidR="00385EE2" w:rsidRPr="00311319" w14:paraId="465AFF27" w14:textId="77777777" w:rsidTr="00E27D84">
        <w:tc>
          <w:tcPr>
            <w:tcW w:w="5954" w:type="dxa"/>
          </w:tcPr>
          <w:p w14:paraId="52447E5A" w14:textId="4ECAED60" w:rsidR="00385EE2" w:rsidRPr="00311319" w:rsidRDefault="0005342F" w:rsidP="00DC26DC">
            <w:pPr>
              <w:spacing w:line="276" w:lineRule="auto"/>
              <w:jc w:val="both"/>
            </w:pPr>
            <w:r w:rsidRPr="00311319">
              <w:t>El equipo administrativo busca acuerdos mediante el diálogo con los estudiantes.</w:t>
            </w:r>
          </w:p>
        </w:tc>
        <w:tc>
          <w:tcPr>
            <w:tcW w:w="845" w:type="dxa"/>
          </w:tcPr>
          <w:p w14:paraId="2DAF1179" w14:textId="77777777" w:rsidR="00385EE2" w:rsidRPr="00311319" w:rsidRDefault="00385EE2" w:rsidP="00DC26DC">
            <w:pPr>
              <w:spacing w:line="276" w:lineRule="auto"/>
              <w:jc w:val="center"/>
              <w:rPr>
                <w:b/>
              </w:rPr>
            </w:pPr>
          </w:p>
          <w:p w14:paraId="28B01112" w14:textId="303E134B" w:rsidR="00385EE2" w:rsidRPr="00311319" w:rsidRDefault="00385EE2" w:rsidP="00DC26DC">
            <w:pPr>
              <w:spacing w:line="276" w:lineRule="auto"/>
              <w:jc w:val="center"/>
              <w:rPr>
                <w:b/>
              </w:rPr>
            </w:pPr>
            <w:r w:rsidRPr="00311319">
              <w:rPr>
                <w:b/>
              </w:rPr>
              <w:t>1</w:t>
            </w:r>
          </w:p>
        </w:tc>
        <w:tc>
          <w:tcPr>
            <w:tcW w:w="709" w:type="dxa"/>
          </w:tcPr>
          <w:p w14:paraId="5876F0E6" w14:textId="77777777" w:rsidR="00385EE2" w:rsidRPr="00311319" w:rsidRDefault="00385EE2" w:rsidP="00DC26DC">
            <w:pPr>
              <w:spacing w:line="276" w:lineRule="auto"/>
              <w:jc w:val="center"/>
              <w:rPr>
                <w:b/>
              </w:rPr>
            </w:pPr>
          </w:p>
          <w:p w14:paraId="058BB93B" w14:textId="66047A6C" w:rsidR="00385EE2" w:rsidRPr="00311319" w:rsidRDefault="00385EE2" w:rsidP="00DC26DC">
            <w:pPr>
              <w:spacing w:line="276" w:lineRule="auto"/>
              <w:jc w:val="center"/>
              <w:rPr>
                <w:b/>
              </w:rPr>
            </w:pPr>
            <w:r w:rsidRPr="00311319">
              <w:rPr>
                <w:b/>
              </w:rPr>
              <w:t>2</w:t>
            </w:r>
          </w:p>
        </w:tc>
        <w:tc>
          <w:tcPr>
            <w:tcW w:w="709" w:type="dxa"/>
          </w:tcPr>
          <w:p w14:paraId="54D97D64" w14:textId="77777777" w:rsidR="00385EE2" w:rsidRPr="00311319" w:rsidRDefault="00385EE2" w:rsidP="00DC26DC">
            <w:pPr>
              <w:spacing w:line="276" w:lineRule="auto"/>
              <w:jc w:val="center"/>
              <w:rPr>
                <w:b/>
              </w:rPr>
            </w:pPr>
          </w:p>
          <w:p w14:paraId="5C4DD02B" w14:textId="36AC3E58" w:rsidR="00385EE2" w:rsidRPr="00311319" w:rsidRDefault="00385EE2" w:rsidP="00DC26DC">
            <w:pPr>
              <w:spacing w:line="276" w:lineRule="auto"/>
              <w:jc w:val="center"/>
              <w:rPr>
                <w:b/>
              </w:rPr>
            </w:pPr>
            <w:r w:rsidRPr="00311319">
              <w:rPr>
                <w:b/>
              </w:rPr>
              <w:t>3</w:t>
            </w:r>
          </w:p>
        </w:tc>
        <w:tc>
          <w:tcPr>
            <w:tcW w:w="709" w:type="dxa"/>
          </w:tcPr>
          <w:p w14:paraId="08E087B8" w14:textId="77777777" w:rsidR="00385EE2" w:rsidRPr="00311319" w:rsidRDefault="00385EE2" w:rsidP="00DC26DC">
            <w:pPr>
              <w:spacing w:line="276" w:lineRule="auto"/>
              <w:jc w:val="center"/>
              <w:rPr>
                <w:b/>
              </w:rPr>
            </w:pPr>
          </w:p>
          <w:p w14:paraId="3037E341" w14:textId="28C357D7" w:rsidR="00385EE2" w:rsidRPr="00311319" w:rsidRDefault="00385EE2" w:rsidP="00DC26DC">
            <w:pPr>
              <w:spacing w:line="276" w:lineRule="auto"/>
              <w:jc w:val="center"/>
              <w:rPr>
                <w:b/>
              </w:rPr>
            </w:pPr>
            <w:r w:rsidRPr="00311319">
              <w:rPr>
                <w:b/>
              </w:rPr>
              <w:t>4</w:t>
            </w:r>
          </w:p>
        </w:tc>
        <w:tc>
          <w:tcPr>
            <w:tcW w:w="708" w:type="dxa"/>
          </w:tcPr>
          <w:p w14:paraId="690D9D35" w14:textId="77777777" w:rsidR="00385EE2" w:rsidRPr="00311319" w:rsidRDefault="00385EE2" w:rsidP="00DC26DC">
            <w:pPr>
              <w:spacing w:line="276" w:lineRule="auto"/>
              <w:jc w:val="center"/>
              <w:rPr>
                <w:b/>
              </w:rPr>
            </w:pPr>
          </w:p>
          <w:p w14:paraId="6B160216" w14:textId="4A54ECBE" w:rsidR="00385EE2" w:rsidRPr="00311319" w:rsidRDefault="00385EE2" w:rsidP="00DC26DC">
            <w:pPr>
              <w:spacing w:line="276" w:lineRule="auto"/>
              <w:jc w:val="center"/>
              <w:rPr>
                <w:b/>
              </w:rPr>
            </w:pPr>
            <w:r w:rsidRPr="00311319">
              <w:rPr>
                <w:b/>
              </w:rPr>
              <w:t>5</w:t>
            </w:r>
          </w:p>
        </w:tc>
      </w:tr>
      <w:tr w:rsidR="00385EE2" w:rsidRPr="00311319" w14:paraId="7713BA5B" w14:textId="77777777" w:rsidTr="00E27D84">
        <w:tc>
          <w:tcPr>
            <w:tcW w:w="5954" w:type="dxa"/>
          </w:tcPr>
          <w:p w14:paraId="6DAED1FA" w14:textId="19192CF7" w:rsidR="00385EE2" w:rsidRPr="00311319" w:rsidRDefault="00AE1434" w:rsidP="00DC26DC">
            <w:pPr>
              <w:spacing w:line="276" w:lineRule="auto"/>
              <w:jc w:val="both"/>
            </w:pPr>
            <w:r w:rsidRPr="00311319">
              <w:t>La comunicación del equipo administrativo contribuye a una buena convivencia institucional.</w:t>
            </w:r>
          </w:p>
        </w:tc>
        <w:tc>
          <w:tcPr>
            <w:tcW w:w="845" w:type="dxa"/>
          </w:tcPr>
          <w:p w14:paraId="370B23D8" w14:textId="77777777" w:rsidR="00385EE2" w:rsidRPr="00311319" w:rsidRDefault="00385EE2" w:rsidP="00DC26DC">
            <w:pPr>
              <w:spacing w:line="276" w:lineRule="auto"/>
              <w:jc w:val="center"/>
              <w:rPr>
                <w:b/>
              </w:rPr>
            </w:pPr>
          </w:p>
          <w:p w14:paraId="66BA49F2" w14:textId="416AE1BF" w:rsidR="00385EE2" w:rsidRPr="00311319" w:rsidRDefault="00385EE2" w:rsidP="00DC26DC">
            <w:pPr>
              <w:spacing w:line="276" w:lineRule="auto"/>
              <w:jc w:val="center"/>
              <w:rPr>
                <w:b/>
              </w:rPr>
            </w:pPr>
            <w:r w:rsidRPr="00311319">
              <w:rPr>
                <w:b/>
              </w:rPr>
              <w:t>1</w:t>
            </w:r>
          </w:p>
        </w:tc>
        <w:tc>
          <w:tcPr>
            <w:tcW w:w="709" w:type="dxa"/>
          </w:tcPr>
          <w:p w14:paraId="3C6332C8" w14:textId="77777777" w:rsidR="00385EE2" w:rsidRPr="00311319" w:rsidRDefault="00385EE2" w:rsidP="00DC26DC">
            <w:pPr>
              <w:spacing w:line="276" w:lineRule="auto"/>
              <w:jc w:val="center"/>
              <w:rPr>
                <w:b/>
              </w:rPr>
            </w:pPr>
          </w:p>
          <w:p w14:paraId="13B3B8EF" w14:textId="449FE6B1" w:rsidR="00385EE2" w:rsidRPr="00311319" w:rsidRDefault="00385EE2" w:rsidP="00DC26DC">
            <w:pPr>
              <w:spacing w:line="276" w:lineRule="auto"/>
              <w:jc w:val="center"/>
              <w:rPr>
                <w:b/>
              </w:rPr>
            </w:pPr>
            <w:r w:rsidRPr="00311319">
              <w:rPr>
                <w:b/>
              </w:rPr>
              <w:t>2</w:t>
            </w:r>
          </w:p>
        </w:tc>
        <w:tc>
          <w:tcPr>
            <w:tcW w:w="709" w:type="dxa"/>
          </w:tcPr>
          <w:p w14:paraId="4561EB71" w14:textId="77777777" w:rsidR="00385EE2" w:rsidRPr="00311319" w:rsidRDefault="00385EE2" w:rsidP="00DC26DC">
            <w:pPr>
              <w:spacing w:line="276" w:lineRule="auto"/>
              <w:jc w:val="center"/>
              <w:rPr>
                <w:b/>
              </w:rPr>
            </w:pPr>
          </w:p>
          <w:p w14:paraId="70CA7181" w14:textId="58923168" w:rsidR="00385EE2" w:rsidRPr="00311319" w:rsidRDefault="00385EE2" w:rsidP="00DC26DC">
            <w:pPr>
              <w:spacing w:line="276" w:lineRule="auto"/>
              <w:jc w:val="center"/>
              <w:rPr>
                <w:b/>
              </w:rPr>
            </w:pPr>
            <w:r w:rsidRPr="00311319">
              <w:rPr>
                <w:b/>
              </w:rPr>
              <w:t>3</w:t>
            </w:r>
          </w:p>
        </w:tc>
        <w:tc>
          <w:tcPr>
            <w:tcW w:w="709" w:type="dxa"/>
          </w:tcPr>
          <w:p w14:paraId="7B7E3713" w14:textId="77777777" w:rsidR="00385EE2" w:rsidRPr="00311319" w:rsidRDefault="00385EE2" w:rsidP="00DC26DC">
            <w:pPr>
              <w:spacing w:line="276" w:lineRule="auto"/>
              <w:jc w:val="center"/>
              <w:rPr>
                <w:b/>
              </w:rPr>
            </w:pPr>
          </w:p>
          <w:p w14:paraId="2171430C" w14:textId="3413BB01" w:rsidR="00385EE2" w:rsidRPr="00311319" w:rsidRDefault="00385EE2" w:rsidP="00DC26DC">
            <w:pPr>
              <w:spacing w:line="276" w:lineRule="auto"/>
              <w:jc w:val="center"/>
              <w:rPr>
                <w:b/>
              </w:rPr>
            </w:pPr>
            <w:r w:rsidRPr="00311319">
              <w:rPr>
                <w:b/>
              </w:rPr>
              <w:t>4</w:t>
            </w:r>
          </w:p>
        </w:tc>
        <w:tc>
          <w:tcPr>
            <w:tcW w:w="708" w:type="dxa"/>
          </w:tcPr>
          <w:p w14:paraId="73F9ECCD" w14:textId="77777777" w:rsidR="00385EE2" w:rsidRPr="00311319" w:rsidRDefault="00385EE2" w:rsidP="00DC26DC">
            <w:pPr>
              <w:spacing w:line="276" w:lineRule="auto"/>
              <w:jc w:val="center"/>
              <w:rPr>
                <w:b/>
              </w:rPr>
            </w:pPr>
          </w:p>
          <w:p w14:paraId="1125ED77" w14:textId="55FE73B3" w:rsidR="00385EE2" w:rsidRPr="00311319" w:rsidRDefault="00385EE2" w:rsidP="00DC26DC">
            <w:pPr>
              <w:spacing w:line="276" w:lineRule="auto"/>
              <w:jc w:val="center"/>
              <w:rPr>
                <w:b/>
              </w:rPr>
            </w:pPr>
            <w:r w:rsidRPr="00311319">
              <w:rPr>
                <w:b/>
              </w:rPr>
              <w:t>5</w:t>
            </w:r>
          </w:p>
        </w:tc>
      </w:tr>
      <w:tr w:rsidR="00385EE2" w:rsidRPr="00311319" w14:paraId="65ED38DE" w14:textId="77777777" w:rsidTr="00E27D84">
        <w:tc>
          <w:tcPr>
            <w:tcW w:w="5954" w:type="dxa"/>
          </w:tcPr>
          <w:p w14:paraId="46369713" w14:textId="5509C172" w:rsidR="00385EE2" w:rsidRPr="00311319" w:rsidRDefault="00AE1434" w:rsidP="00DC26DC">
            <w:pPr>
              <w:spacing w:line="276" w:lineRule="auto"/>
              <w:jc w:val="both"/>
            </w:pPr>
            <w:r w:rsidRPr="00311319">
              <w:t>Cuando los estudiantes presentan un problema, el equipo administrativo muestra disposición para dialogar y buscar soluciones.</w:t>
            </w:r>
          </w:p>
        </w:tc>
        <w:tc>
          <w:tcPr>
            <w:tcW w:w="845" w:type="dxa"/>
          </w:tcPr>
          <w:p w14:paraId="1DA9845A" w14:textId="77777777" w:rsidR="00385EE2" w:rsidRPr="00311319" w:rsidRDefault="00385EE2" w:rsidP="00DC26DC">
            <w:pPr>
              <w:spacing w:line="276" w:lineRule="auto"/>
              <w:jc w:val="center"/>
              <w:rPr>
                <w:b/>
              </w:rPr>
            </w:pPr>
          </w:p>
          <w:p w14:paraId="374E8C2B" w14:textId="0B4740DF" w:rsidR="00385EE2" w:rsidRPr="00311319" w:rsidRDefault="00385EE2" w:rsidP="00DC26DC">
            <w:pPr>
              <w:spacing w:line="276" w:lineRule="auto"/>
              <w:jc w:val="center"/>
              <w:rPr>
                <w:b/>
              </w:rPr>
            </w:pPr>
            <w:r w:rsidRPr="00311319">
              <w:rPr>
                <w:b/>
              </w:rPr>
              <w:t>1</w:t>
            </w:r>
          </w:p>
        </w:tc>
        <w:tc>
          <w:tcPr>
            <w:tcW w:w="709" w:type="dxa"/>
          </w:tcPr>
          <w:p w14:paraId="47906C20" w14:textId="77777777" w:rsidR="00385EE2" w:rsidRPr="00311319" w:rsidRDefault="00385EE2" w:rsidP="00DC26DC">
            <w:pPr>
              <w:spacing w:line="276" w:lineRule="auto"/>
              <w:jc w:val="center"/>
              <w:rPr>
                <w:b/>
              </w:rPr>
            </w:pPr>
          </w:p>
          <w:p w14:paraId="5B642669" w14:textId="0A90DB8C" w:rsidR="00385EE2" w:rsidRPr="00311319" w:rsidRDefault="00385EE2" w:rsidP="00DC26DC">
            <w:pPr>
              <w:spacing w:line="276" w:lineRule="auto"/>
              <w:jc w:val="center"/>
              <w:rPr>
                <w:b/>
              </w:rPr>
            </w:pPr>
            <w:r w:rsidRPr="00311319">
              <w:rPr>
                <w:b/>
              </w:rPr>
              <w:t>2</w:t>
            </w:r>
          </w:p>
        </w:tc>
        <w:tc>
          <w:tcPr>
            <w:tcW w:w="709" w:type="dxa"/>
          </w:tcPr>
          <w:p w14:paraId="72434E1E" w14:textId="77777777" w:rsidR="00385EE2" w:rsidRPr="00311319" w:rsidRDefault="00385EE2" w:rsidP="00DC26DC">
            <w:pPr>
              <w:spacing w:line="276" w:lineRule="auto"/>
              <w:jc w:val="center"/>
              <w:rPr>
                <w:b/>
              </w:rPr>
            </w:pPr>
          </w:p>
          <w:p w14:paraId="2C226D5A" w14:textId="1B18C0F3" w:rsidR="00385EE2" w:rsidRPr="00311319" w:rsidRDefault="00385EE2" w:rsidP="00DC26DC">
            <w:pPr>
              <w:spacing w:line="276" w:lineRule="auto"/>
              <w:jc w:val="center"/>
              <w:rPr>
                <w:b/>
              </w:rPr>
            </w:pPr>
            <w:r w:rsidRPr="00311319">
              <w:rPr>
                <w:b/>
              </w:rPr>
              <w:t>3</w:t>
            </w:r>
          </w:p>
        </w:tc>
        <w:tc>
          <w:tcPr>
            <w:tcW w:w="709" w:type="dxa"/>
          </w:tcPr>
          <w:p w14:paraId="1FAEDB0F" w14:textId="77777777" w:rsidR="00385EE2" w:rsidRPr="00311319" w:rsidRDefault="00385EE2" w:rsidP="00DC26DC">
            <w:pPr>
              <w:spacing w:line="276" w:lineRule="auto"/>
              <w:jc w:val="center"/>
              <w:rPr>
                <w:b/>
              </w:rPr>
            </w:pPr>
          </w:p>
          <w:p w14:paraId="3FC9DC0E" w14:textId="12168B72" w:rsidR="00385EE2" w:rsidRPr="00311319" w:rsidRDefault="00385EE2" w:rsidP="00DC26DC">
            <w:pPr>
              <w:spacing w:line="276" w:lineRule="auto"/>
              <w:jc w:val="center"/>
              <w:rPr>
                <w:b/>
              </w:rPr>
            </w:pPr>
            <w:r w:rsidRPr="00311319">
              <w:rPr>
                <w:b/>
              </w:rPr>
              <w:t>4</w:t>
            </w:r>
          </w:p>
        </w:tc>
        <w:tc>
          <w:tcPr>
            <w:tcW w:w="708" w:type="dxa"/>
          </w:tcPr>
          <w:p w14:paraId="05F04259" w14:textId="77777777" w:rsidR="00385EE2" w:rsidRPr="00311319" w:rsidRDefault="00385EE2" w:rsidP="00DC26DC">
            <w:pPr>
              <w:spacing w:line="276" w:lineRule="auto"/>
              <w:jc w:val="center"/>
              <w:rPr>
                <w:b/>
              </w:rPr>
            </w:pPr>
          </w:p>
          <w:p w14:paraId="3E0BCE11" w14:textId="6D2E1111" w:rsidR="00385EE2" w:rsidRPr="00311319" w:rsidRDefault="00385EE2" w:rsidP="00DC26DC">
            <w:pPr>
              <w:spacing w:line="276" w:lineRule="auto"/>
              <w:jc w:val="center"/>
              <w:rPr>
                <w:b/>
              </w:rPr>
            </w:pPr>
            <w:r w:rsidRPr="00311319">
              <w:rPr>
                <w:b/>
              </w:rPr>
              <w:t>5</w:t>
            </w:r>
          </w:p>
        </w:tc>
      </w:tr>
    </w:tbl>
    <w:p w14:paraId="659EEEE8" w14:textId="77777777" w:rsidR="00AA0025" w:rsidRPr="00311319" w:rsidRDefault="00AA0025" w:rsidP="00385EE2">
      <w:pPr>
        <w:spacing w:line="480" w:lineRule="auto"/>
        <w:jc w:val="both"/>
      </w:pPr>
    </w:p>
    <w:p w14:paraId="1F73FA93" w14:textId="77777777" w:rsidR="009E06DB" w:rsidRPr="00311319" w:rsidRDefault="009E06DB" w:rsidP="00385EE2">
      <w:pPr>
        <w:spacing w:line="480" w:lineRule="auto"/>
        <w:jc w:val="both"/>
      </w:pPr>
    </w:p>
    <w:p w14:paraId="7A537401" w14:textId="77777777" w:rsidR="009E06DB" w:rsidRPr="00311319" w:rsidRDefault="009E06DB" w:rsidP="00385EE2">
      <w:pPr>
        <w:spacing w:line="480" w:lineRule="auto"/>
        <w:jc w:val="both"/>
      </w:pPr>
    </w:p>
    <w:p w14:paraId="16727187" w14:textId="77777777" w:rsidR="009E06DB" w:rsidRPr="00311319" w:rsidRDefault="009E06DB" w:rsidP="00385EE2">
      <w:pPr>
        <w:spacing w:line="480" w:lineRule="auto"/>
        <w:jc w:val="both"/>
      </w:pPr>
    </w:p>
    <w:p w14:paraId="4A02BD54" w14:textId="77777777" w:rsidR="009E06DB" w:rsidRPr="00311319" w:rsidRDefault="009E06DB" w:rsidP="00385EE2">
      <w:pPr>
        <w:spacing w:line="480" w:lineRule="auto"/>
        <w:jc w:val="both"/>
      </w:pPr>
    </w:p>
    <w:p w14:paraId="238036FA" w14:textId="77777777" w:rsidR="009E06DB" w:rsidRPr="00311319" w:rsidRDefault="009E06DB" w:rsidP="009E06DB">
      <w:pPr>
        <w:jc w:val="center"/>
        <w:rPr>
          <w:b/>
        </w:rPr>
      </w:pPr>
    </w:p>
    <w:p w14:paraId="08C9D736" w14:textId="77777777" w:rsidR="009E06DB" w:rsidRPr="00311319" w:rsidRDefault="009E06DB" w:rsidP="009E06DB">
      <w:pPr>
        <w:jc w:val="center"/>
        <w:rPr>
          <w:b/>
        </w:rPr>
      </w:pPr>
    </w:p>
    <w:p w14:paraId="4251E38C" w14:textId="77777777" w:rsidR="009E06DB" w:rsidRPr="00311319" w:rsidRDefault="009E06DB" w:rsidP="009E06DB">
      <w:pPr>
        <w:jc w:val="center"/>
        <w:rPr>
          <w:b/>
        </w:rPr>
      </w:pPr>
    </w:p>
    <w:p w14:paraId="5A933CC9" w14:textId="77777777" w:rsidR="009E06DB" w:rsidRPr="00311319" w:rsidRDefault="009E06DB" w:rsidP="009E06DB">
      <w:pPr>
        <w:jc w:val="center"/>
        <w:rPr>
          <w:b/>
        </w:rPr>
      </w:pPr>
    </w:p>
    <w:p w14:paraId="5D8FDD6F" w14:textId="77777777" w:rsidR="009E06DB" w:rsidRPr="00311319" w:rsidRDefault="009E06DB" w:rsidP="009E06DB">
      <w:pPr>
        <w:jc w:val="center"/>
        <w:rPr>
          <w:b/>
        </w:rPr>
      </w:pPr>
    </w:p>
    <w:p w14:paraId="732ED32C" w14:textId="77777777" w:rsidR="009E06DB" w:rsidRPr="00311319" w:rsidRDefault="009E06DB" w:rsidP="009E06DB">
      <w:pPr>
        <w:jc w:val="center"/>
        <w:rPr>
          <w:b/>
        </w:rPr>
      </w:pPr>
    </w:p>
    <w:p w14:paraId="666835BE" w14:textId="77777777" w:rsidR="009E06DB" w:rsidRPr="00311319" w:rsidRDefault="009E06DB" w:rsidP="009E06DB">
      <w:pPr>
        <w:jc w:val="center"/>
        <w:rPr>
          <w:b/>
        </w:rPr>
      </w:pPr>
    </w:p>
    <w:p w14:paraId="46E2B67B" w14:textId="77777777" w:rsidR="009E06DB" w:rsidRPr="00311319" w:rsidRDefault="009E06DB" w:rsidP="009E06DB">
      <w:pPr>
        <w:jc w:val="center"/>
        <w:rPr>
          <w:b/>
        </w:rPr>
      </w:pPr>
    </w:p>
    <w:p w14:paraId="027F5B36" w14:textId="77777777" w:rsidR="009E06DB" w:rsidRPr="00311319" w:rsidRDefault="009E06DB" w:rsidP="009E06DB">
      <w:pPr>
        <w:jc w:val="center"/>
        <w:rPr>
          <w:b/>
        </w:rPr>
      </w:pPr>
    </w:p>
    <w:p w14:paraId="6ADAE7E1" w14:textId="77777777" w:rsidR="009E06DB" w:rsidRPr="00311319" w:rsidRDefault="009E06DB" w:rsidP="009E06DB">
      <w:pPr>
        <w:jc w:val="center"/>
        <w:rPr>
          <w:b/>
        </w:rPr>
      </w:pPr>
    </w:p>
    <w:p w14:paraId="6AFE8498" w14:textId="77777777" w:rsidR="009E06DB" w:rsidRPr="00311319" w:rsidRDefault="009E06DB" w:rsidP="009E06DB">
      <w:pPr>
        <w:jc w:val="center"/>
        <w:rPr>
          <w:b/>
        </w:rPr>
      </w:pPr>
    </w:p>
    <w:p w14:paraId="4131B4AE" w14:textId="77777777" w:rsidR="009E06DB" w:rsidRPr="00311319" w:rsidRDefault="009E06DB" w:rsidP="009E06DB">
      <w:pPr>
        <w:jc w:val="center"/>
        <w:rPr>
          <w:b/>
        </w:rPr>
      </w:pPr>
    </w:p>
    <w:p w14:paraId="2AED3B9F" w14:textId="77777777" w:rsidR="009E06DB" w:rsidRPr="00311319" w:rsidRDefault="009E06DB" w:rsidP="009E06DB">
      <w:pPr>
        <w:jc w:val="center"/>
        <w:rPr>
          <w:b/>
        </w:rPr>
      </w:pPr>
    </w:p>
    <w:p w14:paraId="6A151661" w14:textId="77777777" w:rsidR="009E06DB" w:rsidRPr="00311319" w:rsidRDefault="009E06DB" w:rsidP="009E06DB">
      <w:pPr>
        <w:jc w:val="center"/>
        <w:rPr>
          <w:b/>
        </w:rPr>
      </w:pPr>
    </w:p>
    <w:p w14:paraId="46087C5A" w14:textId="77777777" w:rsidR="009E06DB" w:rsidRPr="00311319" w:rsidRDefault="009E06DB" w:rsidP="009E06DB">
      <w:pPr>
        <w:jc w:val="center"/>
        <w:rPr>
          <w:b/>
        </w:rPr>
      </w:pPr>
    </w:p>
    <w:p w14:paraId="4E975EDD" w14:textId="77777777" w:rsidR="009E06DB" w:rsidRPr="00311319" w:rsidRDefault="009E06DB" w:rsidP="009E06DB">
      <w:pPr>
        <w:jc w:val="center"/>
        <w:rPr>
          <w:b/>
        </w:rPr>
      </w:pPr>
    </w:p>
    <w:p w14:paraId="265FA672" w14:textId="77777777" w:rsidR="001C7A9A" w:rsidRPr="00311319" w:rsidRDefault="001C7A9A" w:rsidP="009E06DB">
      <w:pPr>
        <w:jc w:val="center"/>
        <w:rPr>
          <w:b/>
        </w:rPr>
      </w:pPr>
    </w:p>
    <w:p w14:paraId="7E2EE2C2" w14:textId="77777777" w:rsidR="001C7A9A" w:rsidRPr="00311319" w:rsidRDefault="001C7A9A" w:rsidP="009E06DB">
      <w:pPr>
        <w:jc w:val="center"/>
        <w:rPr>
          <w:b/>
        </w:rPr>
      </w:pPr>
    </w:p>
    <w:p w14:paraId="03FBD573" w14:textId="77777777" w:rsidR="001C7A9A" w:rsidRPr="00311319" w:rsidRDefault="001C7A9A" w:rsidP="009E06DB">
      <w:pPr>
        <w:jc w:val="center"/>
        <w:rPr>
          <w:b/>
        </w:rPr>
      </w:pPr>
    </w:p>
    <w:p w14:paraId="201F19C8" w14:textId="77777777" w:rsidR="009E06DB" w:rsidRPr="00311319" w:rsidRDefault="009E06DB" w:rsidP="009E06DB">
      <w:pPr>
        <w:jc w:val="center"/>
        <w:rPr>
          <w:b/>
        </w:rPr>
      </w:pPr>
    </w:p>
    <w:p w14:paraId="5D7FE612" w14:textId="713A105F" w:rsidR="001C7A9A" w:rsidRPr="00311319" w:rsidRDefault="001C7A9A" w:rsidP="001C7A9A">
      <w:pPr>
        <w:jc w:val="center"/>
        <w:rPr>
          <w:b/>
        </w:rPr>
      </w:pPr>
      <w:r w:rsidRPr="00311319">
        <w:rPr>
          <w:b/>
        </w:rPr>
        <w:t>ANEXO N°</w:t>
      </w:r>
      <w:r w:rsidR="00E061DF" w:rsidRPr="00311319">
        <w:rPr>
          <w:b/>
        </w:rPr>
        <w:t>2</w:t>
      </w:r>
    </w:p>
    <w:p w14:paraId="0EAA228C" w14:textId="77777777" w:rsidR="001C7A9A" w:rsidRPr="00311319" w:rsidRDefault="001C7A9A" w:rsidP="001C7A9A">
      <w:pPr>
        <w:jc w:val="center"/>
        <w:rPr>
          <w:b/>
        </w:rPr>
      </w:pPr>
    </w:p>
    <w:p w14:paraId="2FFC1ED1" w14:textId="4CCC64B9" w:rsidR="001C7A9A" w:rsidRPr="00311319" w:rsidRDefault="00307930" w:rsidP="001C7A9A">
      <w:pPr>
        <w:jc w:val="center"/>
        <w:rPr>
          <w:b/>
        </w:rPr>
      </w:pPr>
      <w:r>
        <w:rPr>
          <w:b/>
        </w:rPr>
        <w:t>TABLAS</w:t>
      </w:r>
      <w:r w:rsidR="000D00F9" w:rsidRPr="00311319">
        <w:rPr>
          <w:b/>
        </w:rPr>
        <w:t xml:space="preserve"> </w:t>
      </w:r>
      <w:r w:rsidR="008D6437" w:rsidRPr="00311319">
        <w:rPr>
          <w:b/>
        </w:rPr>
        <w:t xml:space="preserve">Y FIGURAS </w:t>
      </w:r>
      <w:r w:rsidR="000D00F9" w:rsidRPr="00311319">
        <w:rPr>
          <w:b/>
        </w:rPr>
        <w:t>COMPLEMENTARI</w:t>
      </w:r>
      <w:r w:rsidR="008D6437" w:rsidRPr="00311319">
        <w:rPr>
          <w:b/>
        </w:rPr>
        <w:t>A</w:t>
      </w:r>
      <w:r w:rsidR="000D00F9" w:rsidRPr="00311319">
        <w:rPr>
          <w:b/>
        </w:rPr>
        <w:t>S</w:t>
      </w:r>
    </w:p>
    <w:p w14:paraId="642CCACC" w14:textId="77777777" w:rsidR="009E06DB" w:rsidRPr="00311319" w:rsidRDefault="009E06DB" w:rsidP="009E06DB">
      <w:pPr>
        <w:jc w:val="center"/>
        <w:rPr>
          <w:b/>
        </w:rPr>
      </w:pPr>
    </w:p>
    <w:p w14:paraId="5B67A677" w14:textId="77777777" w:rsidR="009E06DB" w:rsidRPr="00311319" w:rsidRDefault="009E06DB" w:rsidP="0092200C">
      <w:pPr>
        <w:rPr>
          <w:b/>
        </w:rPr>
      </w:pPr>
    </w:p>
    <w:p w14:paraId="5ED03AC2" w14:textId="77777777" w:rsidR="001C7A9A" w:rsidRPr="00311319" w:rsidRDefault="001C7A9A" w:rsidP="009E06DB">
      <w:pPr>
        <w:jc w:val="center"/>
        <w:rPr>
          <w:b/>
        </w:rPr>
      </w:pPr>
    </w:p>
    <w:p w14:paraId="25FE6BD7" w14:textId="77777777" w:rsidR="001C7A9A" w:rsidRPr="00311319" w:rsidRDefault="001C7A9A" w:rsidP="009E06DB">
      <w:pPr>
        <w:jc w:val="center"/>
        <w:rPr>
          <w:b/>
        </w:rPr>
      </w:pPr>
    </w:p>
    <w:p w14:paraId="25E3731C" w14:textId="77777777" w:rsidR="001C7A9A" w:rsidRPr="00311319" w:rsidRDefault="001C7A9A" w:rsidP="009E06DB">
      <w:pPr>
        <w:jc w:val="center"/>
        <w:rPr>
          <w:b/>
        </w:rPr>
      </w:pPr>
    </w:p>
    <w:p w14:paraId="6F5DB8F3" w14:textId="77777777" w:rsidR="001C7A9A" w:rsidRPr="00311319" w:rsidRDefault="001C7A9A" w:rsidP="009E06DB">
      <w:pPr>
        <w:jc w:val="center"/>
        <w:rPr>
          <w:b/>
        </w:rPr>
      </w:pPr>
    </w:p>
    <w:p w14:paraId="3AEBBE0D" w14:textId="77777777" w:rsidR="001C7A9A" w:rsidRPr="00311319" w:rsidRDefault="001C7A9A" w:rsidP="009E06DB">
      <w:pPr>
        <w:jc w:val="center"/>
        <w:rPr>
          <w:b/>
        </w:rPr>
      </w:pPr>
    </w:p>
    <w:p w14:paraId="33312416" w14:textId="77777777" w:rsidR="001C7A9A" w:rsidRPr="00311319" w:rsidRDefault="001C7A9A" w:rsidP="009E06DB">
      <w:pPr>
        <w:jc w:val="center"/>
        <w:rPr>
          <w:b/>
        </w:rPr>
      </w:pPr>
    </w:p>
    <w:p w14:paraId="2B4CB692" w14:textId="77777777" w:rsidR="001C7A9A" w:rsidRPr="00311319" w:rsidRDefault="001C7A9A" w:rsidP="009E06DB">
      <w:pPr>
        <w:jc w:val="center"/>
        <w:rPr>
          <w:b/>
        </w:rPr>
      </w:pPr>
    </w:p>
    <w:p w14:paraId="07889DDE" w14:textId="77777777" w:rsidR="001C7A9A" w:rsidRPr="00311319" w:rsidRDefault="001C7A9A" w:rsidP="009E06DB">
      <w:pPr>
        <w:jc w:val="center"/>
        <w:rPr>
          <w:b/>
        </w:rPr>
      </w:pPr>
    </w:p>
    <w:p w14:paraId="34935363" w14:textId="77777777" w:rsidR="001C7A9A" w:rsidRPr="00311319" w:rsidRDefault="001C7A9A" w:rsidP="009E06DB">
      <w:pPr>
        <w:jc w:val="center"/>
        <w:rPr>
          <w:b/>
        </w:rPr>
      </w:pPr>
    </w:p>
    <w:p w14:paraId="082A79E4" w14:textId="77777777" w:rsidR="001C7A9A" w:rsidRPr="00311319" w:rsidRDefault="001C7A9A" w:rsidP="009E06DB">
      <w:pPr>
        <w:jc w:val="center"/>
        <w:rPr>
          <w:b/>
        </w:rPr>
      </w:pPr>
    </w:p>
    <w:p w14:paraId="7E4ACBC7" w14:textId="77777777" w:rsidR="001C7A9A" w:rsidRPr="00311319" w:rsidRDefault="001C7A9A" w:rsidP="009E06DB">
      <w:pPr>
        <w:jc w:val="center"/>
        <w:rPr>
          <w:b/>
        </w:rPr>
      </w:pPr>
    </w:p>
    <w:p w14:paraId="28C91A07" w14:textId="77777777" w:rsidR="001C7A9A" w:rsidRPr="00311319" w:rsidRDefault="001C7A9A" w:rsidP="009E06DB">
      <w:pPr>
        <w:jc w:val="center"/>
        <w:rPr>
          <w:b/>
        </w:rPr>
      </w:pPr>
    </w:p>
    <w:p w14:paraId="5E0856F6" w14:textId="77777777" w:rsidR="001C7A9A" w:rsidRPr="00311319" w:rsidRDefault="001C7A9A" w:rsidP="009E06DB">
      <w:pPr>
        <w:jc w:val="center"/>
        <w:rPr>
          <w:b/>
        </w:rPr>
      </w:pPr>
    </w:p>
    <w:p w14:paraId="04A814CC" w14:textId="77777777" w:rsidR="001C7A9A" w:rsidRPr="00311319" w:rsidRDefault="001C7A9A" w:rsidP="009E06DB">
      <w:pPr>
        <w:jc w:val="center"/>
        <w:rPr>
          <w:b/>
        </w:rPr>
      </w:pPr>
    </w:p>
    <w:p w14:paraId="133F20DC" w14:textId="77777777" w:rsidR="001C7A9A" w:rsidRPr="00311319" w:rsidRDefault="001C7A9A" w:rsidP="009E06DB">
      <w:pPr>
        <w:jc w:val="center"/>
        <w:rPr>
          <w:b/>
        </w:rPr>
      </w:pPr>
    </w:p>
    <w:p w14:paraId="59B574AE" w14:textId="77777777" w:rsidR="001C7A9A" w:rsidRPr="00311319" w:rsidRDefault="001C7A9A" w:rsidP="009E06DB">
      <w:pPr>
        <w:jc w:val="center"/>
        <w:rPr>
          <w:b/>
        </w:rPr>
      </w:pPr>
    </w:p>
    <w:p w14:paraId="36177C5F" w14:textId="77777777" w:rsidR="001C7A9A" w:rsidRPr="00311319" w:rsidRDefault="001C7A9A" w:rsidP="009E06DB">
      <w:pPr>
        <w:jc w:val="center"/>
        <w:rPr>
          <w:b/>
        </w:rPr>
      </w:pPr>
    </w:p>
    <w:p w14:paraId="4BE12BFD" w14:textId="77777777" w:rsidR="001C7A9A" w:rsidRPr="00311319" w:rsidRDefault="001C7A9A" w:rsidP="009E06DB">
      <w:pPr>
        <w:jc w:val="center"/>
        <w:rPr>
          <w:b/>
        </w:rPr>
      </w:pPr>
    </w:p>
    <w:p w14:paraId="6B1071AE" w14:textId="77777777" w:rsidR="001C7A9A" w:rsidRPr="00311319" w:rsidRDefault="001C7A9A" w:rsidP="009E06DB">
      <w:pPr>
        <w:jc w:val="center"/>
        <w:rPr>
          <w:b/>
        </w:rPr>
      </w:pPr>
    </w:p>
    <w:p w14:paraId="42E18905" w14:textId="77777777" w:rsidR="001C7A9A" w:rsidRPr="00311319" w:rsidRDefault="001C7A9A" w:rsidP="009E06DB">
      <w:pPr>
        <w:jc w:val="center"/>
        <w:rPr>
          <w:b/>
        </w:rPr>
      </w:pPr>
    </w:p>
    <w:p w14:paraId="300624B4" w14:textId="77777777" w:rsidR="001C7A9A" w:rsidRPr="00311319" w:rsidRDefault="001C7A9A" w:rsidP="009E06DB">
      <w:pPr>
        <w:jc w:val="center"/>
        <w:rPr>
          <w:b/>
        </w:rPr>
      </w:pPr>
    </w:p>
    <w:p w14:paraId="03DC044A" w14:textId="06F7AF54" w:rsidR="00B91832" w:rsidRPr="00311319" w:rsidRDefault="00105493" w:rsidP="00B91832">
      <w:pPr>
        <w:jc w:val="center"/>
      </w:pPr>
      <w:r>
        <w:lastRenderedPageBreak/>
        <w:t>Tabla</w:t>
      </w:r>
      <w:r w:rsidR="00B91832" w:rsidRPr="00311319">
        <w:t xml:space="preserve"> 1</w:t>
      </w:r>
      <w:r w:rsidR="00B91832" w:rsidRPr="00B91832">
        <w:t>. Confianza para expresar opiniones o inquietudes ante la administración</w:t>
      </w:r>
    </w:p>
    <w:p w14:paraId="3F4D12AC" w14:textId="77777777" w:rsidR="00B91832" w:rsidRPr="00B91832" w:rsidRDefault="00B91832" w:rsidP="00B91832">
      <w:pPr>
        <w:jc w:val="center"/>
      </w:pPr>
    </w:p>
    <w:tbl>
      <w:tblPr>
        <w:tblStyle w:val="Tablaconcuadrcula"/>
        <w:tblW w:w="0" w:type="auto"/>
        <w:tblLook w:val="04A0" w:firstRow="1" w:lastRow="0" w:firstColumn="1" w:lastColumn="0" w:noHBand="0" w:noVBand="1"/>
      </w:tblPr>
      <w:tblGrid>
        <w:gridCol w:w="2880"/>
        <w:gridCol w:w="2880"/>
        <w:gridCol w:w="2880"/>
      </w:tblGrid>
      <w:tr w:rsidR="00B91832" w:rsidRPr="00B91832" w14:paraId="0AFEB8A7" w14:textId="77777777">
        <w:tc>
          <w:tcPr>
            <w:tcW w:w="2880" w:type="dxa"/>
            <w:tcBorders>
              <w:top w:val="single" w:sz="4" w:space="0" w:color="auto"/>
              <w:left w:val="single" w:sz="4" w:space="0" w:color="auto"/>
              <w:bottom w:val="single" w:sz="4" w:space="0" w:color="auto"/>
              <w:right w:val="single" w:sz="4" w:space="0" w:color="auto"/>
            </w:tcBorders>
            <w:hideMark/>
          </w:tcPr>
          <w:p w14:paraId="2A9D3A64" w14:textId="77777777" w:rsidR="00B91832" w:rsidRPr="00B91832" w:rsidRDefault="00B91832" w:rsidP="00B91832">
            <w:pPr>
              <w:jc w:val="center"/>
            </w:pPr>
            <w:r w:rsidRPr="00B91832">
              <w:t>Respuesta</w:t>
            </w:r>
          </w:p>
        </w:tc>
        <w:tc>
          <w:tcPr>
            <w:tcW w:w="2880" w:type="dxa"/>
            <w:tcBorders>
              <w:top w:val="single" w:sz="4" w:space="0" w:color="auto"/>
              <w:left w:val="single" w:sz="4" w:space="0" w:color="auto"/>
              <w:bottom w:val="single" w:sz="4" w:space="0" w:color="auto"/>
              <w:right w:val="single" w:sz="4" w:space="0" w:color="auto"/>
            </w:tcBorders>
            <w:hideMark/>
          </w:tcPr>
          <w:p w14:paraId="6CD5C7F2" w14:textId="77777777" w:rsidR="00B91832" w:rsidRPr="00B91832" w:rsidRDefault="00B91832" w:rsidP="00B91832">
            <w:pPr>
              <w:jc w:val="center"/>
            </w:pPr>
            <w:r w:rsidRPr="00B91832">
              <w:t>Frecuencia</w:t>
            </w:r>
          </w:p>
        </w:tc>
        <w:tc>
          <w:tcPr>
            <w:tcW w:w="2880" w:type="dxa"/>
            <w:tcBorders>
              <w:top w:val="single" w:sz="4" w:space="0" w:color="auto"/>
              <w:left w:val="single" w:sz="4" w:space="0" w:color="auto"/>
              <w:bottom w:val="single" w:sz="4" w:space="0" w:color="auto"/>
              <w:right w:val="single" w:sz="4" w:space="0" w:color="auto"/>
            </w:tcBorders>
            <w:hideMark/>
          </w:tcPr>
          <w:p w14:paraId="606482E7" w14:textId="77777777" w:rsidR="00B91832" w:rsidRPr="00B91832" w:rsidRDefault="00B91832" w:rsidP="00B91832">
            <w:pPr>
              <w:jc w:val="center"/>
            </w:pPr>
            <w:r w:rsidRPr="00B91832">
              <w:t>Porcentaje</w:t>
            </w:r>
          </w:p>
        </w:tc>
      </w:tr>
      <w:tr w:rsidR="00B91832" w:rsidRPr="00B91832" w14:paraId="3ED5E207" w14:textId="77777777">
        <w:tc>
          <w:tcPr>
            <w:tcW w:w="2880" w:type="dxa"/>
            <w:tcBorders>
              <w:top w:val="single" w:sz="4" w:space="0" w:color="auto"/>
              <w:left w:val="single" w:sz="4" w:space="0" w:color="auto"/>
              <w:bottom w:val="single" w:sz="4" w:space="0" w:color="auto"/>
              <w:right w:val="single" w:sz="4" w:space="0" w:color="auto"/>
            </w:tcBorders>
            <w:hideMark/>
          </w:tcPr>
          <w:p w14:paraId="68FEA540" w14:textId="77777777" w:rsidR="00B91832" w:rsidRPr="00B91832" w:rsidRDefault="00B91832" w:rsidP="00B91832">
            <w:pPr>
              <w:jc w:val="center"/>
            </w:pPr>
            <w:r w:rsidRPr="00B91832">
              <w:t>Nunca</w:t>
            </w:r>
          </w:p>
        </w:tc>
        <w:tc>
          <w:tcPr>
            <w:tcW w:w="2880" w:type="dxa"/>
            <w:tcBorders>
              <w:top w:val="single" w:sz="4" w:space="0" w:color="auto"/>
              <w:left w:val="single" w:sz="4" w:space="0" w:color="auto"/>
              <w:bottom w:val="single" w:sz="4" w:space="0" w:color="auto"/>
              <w:right w:val="single" w:sz="4" w:space="0" w:color="auto"/>
            </w:tcBorders>
            <w:hideMark/>
          </w:tcPr>
          <w:p w14:paraId="0C166623" w14:textId="77777777" w:rsidR="00B91832" w:rsidRPr="00B91832" w:rsidRDefault="00B91832" w:rsidP="00B91832">
            <w:pPr>
              <w:jc w:val="center"/>
            </w:pPr>
            <w:r w:rsidRPr="00B91832">
              <w:t>1</w:t>
            </w:r>
          </w:p>
        </w:tc>
        <w:tc>
          <w:tcPr>
            <w:tcW w:w="2880" w:type="dxa"/>
            <w:tcBorders>
              <w:top w:val="single" w:sz="4" w:space="0" w:color="auto"/>
              <w:left w:val="single" w:sz="4" w:space="0" w:color="auto"/>
              <w:bottom w:val="single" w:sz="4" w:space="0" w:color="auto"/>
              <w:right w:val="single" w:sz="4" w:space="0" w:color="auto"/>
            </w:tcBorders>
            <w:hideMark/>
          </w:tcPr>
          <w:p w14:paraId="5259170B" w14:textId="77777777" w:rsidR="00B91832" w:rsidRPr="00B91832" w:rsidRDefault="00B91832" w:rsidP="00B91832">
            <w:pPr>
              <w:jc w:val="center"/>
            </w:pPr>
            <w:r w:rsidRPr="00B91832">
              <w:t>2.17%</w:t>
            </w:r>
          </w:p>
        </w:tc>
      </w:tr>
      <w:tr w:rsidR="00B91832" w:rsidRPr="00B91832" w14:paraId="4A08D4D5" w14:textId="77777777">
        <w:tc>
          <w:tcPr>
            <w:tcW w:w="2880" w:type="dxa"/>
            <w:tcBorders>
              <w:top w:val="single" w:sz="4" w:space="0" w:color="auto"/>
              <w:left w:val="single" w:sz="4" w:space="0" w:color="auto"/>
              <w:bottom w:val="single" w:sz="4" w:space="0" w:color="auto"/>
              <w:right w:val="single" w:sz="4" w:space="0" w:color="auto"/>
            </w:tcBorders>
            <w:hideMark/>
          </w:tcPr>
          <w:p w14:paraId="2E4D0900" w14:textId="77777777" w:rsidR="00B91832" w:rsidRPr="00B91832" w:rsidRDefault="00B91832" w:rsidP="00B91832">
            <w:pPr>
              <w:jc w:val="center"/>
            </w:pPr>
            <w:r w:rsidRPr="00B91832">
              <w:t>Casi nunca</w:t>
            </w:r>
          </w:p>
        </w:tc>
        <w:tc>
          <w:tcPr>
            <w:tcW w:w="2880" w:type="dxa"/>
            <w:tcBorders>
              <w:top w:val="single" w:sz="4" w:space="0" w:color="auto"/>
              <w:left w:val="single" w:sz="4" w:space="0" w:color="auto"/>
              <w:bottom w:val="single" w:sz="4" w:space="0" w:color="auto"/>
              <w:right w:val="single" w:sz="4" w:space="0" w:color="auto"/>
            </w:tcBorders>
            <w:hideMark/>
          </w:tcPr>
          <w:p w14:paraId="5C5F1266" w14:textId="77777777" w:rsidR="00B91832" w:rsidRPr="00B91832" w:rsidRDefault="00B91832" w:rsidP="00B91832">
            <w:pPr>
              <w:jc w:val="center"/>
            </w:pPr>
            <w:r w:rsidRPr="00B91832">
              <w:t>3</w:t>
            </w:r>
          </w:p>
        </w:tc>
        <w:tc>
          <w:tcPr>
            <w:tcW w:w="2880" w:type="dxa"/>
            <w:tcBorders>
              <w:top w:val="single" w:sz="4" w:space="0" w:color="auto"/>
              <w:left w:val="single" w:sz="4" w:space="0" w:color="auto"/>
              <w:bottom w:val="single" w:sz="4" w:space="0" w:color="auto"/>
              <w:right w:val="single" w:sz="4" w:space="0" w:color="auto"/>
            </w:tcBorders>
            <w:hideMark/>
          </w:tcPr>
          <w:p w14:paraId="4651C53F" w14:textId="77777777" w:rsidR="00B91832" w:rsidRPr="00B91832" w:rsidRDefault="00B91832" w:rsidP="00B91832">
            <w:pPr>
              <w:jc w:val="center"/>
            </w:pPr>
            <w:r w:rsidRPr="00B91832">
              <w:t>6.52%</w:t>
            </w:r>
          </w:p>
        </w:tc>
      </w:tr>
      <w:tr w:rsidR="00B91832" w:rsidRPr="00B91832" w14:paraId="046A219B" w14:textId="77777777">
        <w:tc>
          <w:tcPr>
            <w:tcW w:w="2880" w:type="dxa"/>
            <w:tcBorders>
              <w:top w:val="single" w:sz="4" w:space="0" w:color="auto"/>
              <w:left w:val="single" w:sz="4" w:space="0" w:color="auto"/>
              <w:bottom w:val="single" w:sz="4" w:space="0" w:color="auto"/>
              <w:right w:val="single" w:sz="4" w:space="0" w:color="auto"/>
            </w:tcBorders>
            <w:hideMark/>
          </w:tcPr>
          <w:p w14:paraId="4FD9CC24" w14:textId="77777777" w:rsidR="00B91832" w:rsidRPr="00B91832" w:rsidRDefault="00B91832" w:rsidP="00B91832">
            <w:pPr>
              <w:jc w:val="center"/>
            </w:pPr>
            <w:r w:rsidRPr="00B91832">
              <w:t>A veces</w:t>
            </w:r>
          </w:p>
        </w:tc>
        <w:tc>
          <w:tcPr>
            <w:tcW w:w="2880" w:type="dxa"/>
            <w:tcBorders>
              <w:top w:val="single" w:sz="4" w:space="0" w:color="auto"/>
              <w:left w:val="single" w:sz="4" w:space="0" w:color="auto"/>
              <w:bottom w:val="single" w:sz="4" w:space="0" w:color="auto"/>
              <w:right w:val="single" w:sz="4" w:space="0" w:color="auto"/>
            </w:tcBorders>
            <w:hideMark/>
          </w:tcPr>
          <w:p w14:paraId="717955F8" w14:textId="77777777" w:rsidR="00B91832" w:rsidRPr="00B91832" w:rsidRDefault="00B91832" w:rsidP="00B91832">
            <w:pPr>
              <w:jc w:val="center"/>
            </w:pPr>
            <w:r w:rsidRPr="00B91832">
              <w:t>8</w:t>
            </w:r>
          </w:p>
        </w:tc>
        <w:tc>
          <w:tcPr>
            <w:tcW w:w="2880" w:type="dxa"/>
            <w:tcBorders>
              <w:top w:val="single" w:sz="4" w:space="0" w:color="auto"/>
              <w:left w:val="single" w:sz="4" w:space="0" w:color="auto"/>
              <w:bottom w:val="single" w:sz="4" w:space="0" w:color="auto"/>
              <w:right w:val="single" w:sz="4" w:space="0" w:color="auto"/>
            </w:tcBorders>
            <w:hideMark/>
          </w:tcPr>
          <w:p w14:paraId="56E40394" w14:textId="77777777" w:rsidR="00B91832" w:rsidRPr="00B91832" w:rsidRDefault="00B91832" w:rsidP="00B91832">
            <w:pPr>
              <w:jc w:val="center"/>
            </w:pPr>
            <w:r w:rsidRPr="00B91832">
              <w:t>17.39%</w:t>
            </w:r>
          </w:p>
        </w:tc>
      </w:tr>
      <w:tr w:rsidR="00B91832" w:rsidRPr="00B91832" w14:paraId="1F4C2EE0" w14:textId="77777777">
        <w:tc>
          <w:tcPr>
            <w:tcW w:w="2880" w:type="dxa"/>
            <w:tcBorders>
              <w:top w:val="single" w:sz="4" w:space="0" w:color="auto"/>
              <w:left w:val="single" w:sz="4" w:space="0" w:color="auto"/>
              <w:bottom w:val="single" w:sz="4" w:space="0" w:color="auto"/>
              <w:right w:val="single" w:sz="4" w:space="0" w:color="auto"/>
            </w:tcBorders>
            <w:hideMark/>
          </w:tcPr>
          <w:p w14:paraId="7697ECCE" w14:textId="77777777" w:rsidR="00B91832" w:rsidRPr="00B91832" w:rsidRDefault="00B91832" w:rsidP="00B91832">
            <w:pPr>
              <w:jc w:val="center"/>
            </w:pPr>
            <w:r w:rsidRPr="00B91832">
              <w:t>Casi siempre</w:t>
            </w:r>
          </w:p>
        </w:tc>
        <w:tc>
          <w:tcPr>
            <w:tcW w:w="2880" w:type="dxa"/>
            <w:tcBorders>
              <w:top w:val="single" w:sz="4" w:space="0" w:color="auto"/>
              <w:left w:val="single" w:sz="4" w:space="0" w:color="auto"/>
              <w:bottom w:val="single" w:sz="4" w:space="0" w:color="auto"/>
              <w:right w:val="single" w:sz="4" w:space="0" w:color="auto"/>
            </w:tcBorders>
            <w:hideMark/>
          </w:tcPr>
          <w:p w14:paraId="3D648F33" w14:textId="77777777" w:rsidR="00B91832" w:rsidRPr="00B91832" w:rsidRDefault="00B91832" w:rsidP="00B91832">
            <w:pPr>
              <w:jc w:val="center"/>
            </w:pPr>
            <w:r w:rsidRPr="00B91832">
              <w:t>18</w:t>
            </w:r>
          </w:p>
        </w:tc>
        <w:tc>
          <w:tcPr>
            <w:tcW w:w="2880" w:type="dxa"/>
            <w:tcBorders>
              <w:top w:val="single" w:sz="4" w:space="0" w:color="auto"/>
              <w:left w:val="single" w:sz="4" w:space="0" w:color="auto"/>
              <w:bottom w:val="single" w:sz="4" w:space="0" w:color="auto"/>
              <w:right w:val="single" w:sz="4" w:space="0" w:color="auto"/>
            </w:tcBorders>
            <w:hideMark/>
          </w:tcPr>
          <w:p w14:paraId="55D674D0" w14:textId="77777777" w:rsidR="00B91832" w:rsidRPr="00B91832" w:rsidRDefault="00B91832" w:rsidP="00B91832">
            <w:pPr>
              <w:jc w:val="center"/>
            </w:pPr>
            <w:r w:rsidRPr="00B91832">
              <w:t>39.13%</w:t>
            </w:r>
          </w:p>
        </w:tc>
      </w:tr>
      <w:tr w:rsidR="00B91832" w:rsidRPr="00B91832" w14:paraId="3E67F6CD" w14:textId="77777777">
        <w:tc>
          <w:tcPr>
            <w:tcW w:w="2880" w:type="dxa"/>
            <w:tcBorders>
              <w:top w:val="single" w:sz="4" w:space="0" w:color="auto"/>
              <w:left w:val="single" w:sz="4" w:space="0" w:color="auto"/>
              <w:bottom w:val="single" w:sz="4" w:space="0" w:color="auto"/>
              <w:right w:val="single" w:sz="4" w:space="0" w:color="auto"/>
            </w:tcBorders>
            <w:hideMark/>
          </w:tcPr>
          <w:p w14:paraId="48AEFCA6" w14:textId="77777777" w:rsidR="00B91832" w:rsidRPr="00B91832" w:rsidRDefault="00B91832" w:rsidP="00B91832">
            <w:pPr>
              <w:jc w:val="center"/>
            </w:pPr>
            <w:r w:rsidRPr="00B91832">
              <w:t>Siempre</w:t>
            </w:r>
          </w:p>
        </w:tc>
        <w:tc>
          <w:tcPr>
            <w:tcW w:w="2880" w:type="dxa"/>
            <w:tcBorders>
              <w:top w:val="single" w:sz="4" w:space="0" w:color="auto"/>
              <w:left w:val="single" w:sz="4" w:space="0" w:color="auto"/>
              <w:bottom w:val="single" w:sz="4" w:space="0" w:color="auto"/>
              <w:right w:val="single" w:sz="4" w:space="0" w:color="auto"/>
            </w:tcBorders>
            <w:hideMark/>
          </w:tcPr>
          <w:p w14:paraId="7C1F4BC3" w14:textId="77777777" w:rsidR="00B91832" w:rsidRPr="00B91832" w:rsidRDefault="00B91832" w:rsidP="00B91832">
            <w:pPr>
              <w:jc w:val="center"/>
            </w:pPr>
            <w:r w:rsidRPr="00B91832">
              <w:t>16</w:t>
            </w:r>
          </w:p>
        </w:tc>
        <w:tc>
          <w:tcPr>
            <w:tcW w:w="2880" w:type="dxa"/>
            <w:tcBorders>
              <w:top w:val="single" w:sz="4" w:space="0" w:color="auto"/>
              <w:left w:val="single" w:sz="4" w:space="0" w:color="auto"/>
              <w:bottom w:val="single" w:sz="4" w:space="0" w:color="auto"/>
              <w:right w:val="single" w:sz="4" w:space="0" w:color="auto"/>
            </w:tcBorders>
            <w:hideMark/>
          </w:tcPr>
          <w:p w14:paraId="57AA616A" w14:textId="77777777" w:rsidR="00B91832" w:rsidRPr="00B91832" w:rsidRDefault="00B91832" w:rsidP="00B91832">
            <w:pPr>
              <w:jc w:val="center"/>
            </w:pPr>
            <w:r w:rsidRPr="00B91832">
              <w:t>34.78%</w:t>
            </w:r>
          </w:p>
        </w:tc>
      </w:tr>
    </w:tbl>
    <w:p w14:paraId="3573E167" w14:textId="77777777" w:rsidR="00B91832" w:rsidRPr="00311319" w:rsidRDefault="00B91832" w:rsidP="000D00F9">
      <w:r w:rsidRPr="00B91832">
        <w:t>Nota: Datos obtenidos del cuestionario aplicado al estudiantado de undécimo año del Colegio Nocturno Enrique Menzel (2026).</w:t>
      </w:r>
    </w:p>
    <w:p w14:paraId="061DED34" w14:textId="77777777" w:rsidR="00B91832" w:rsidRPr="00311319" w:rsidRDefault="00B91832" w:rsidP="00B91832">
      <w:pPr>
        <w:jc w:val="center"/>
      </w:pPr>
    </w:p>
    <w:p w14:paraId="3795C1D8" w14:textId="77777777" w:rsidR="00B91832" w:rsidRPr="00B91832" w:rsidRDefault="00B91832" w:rsidP="00B91832">
      <w:pPr>
        <w:jc w:val="center"/>
      </w:pPr>
    </w:p>
    <w:p w14:paraId="399AF879" w14:textId="7B5C5CD8" w:rsidR="00B91832" w:rsidRPr="00311319" w:rsidRDefault="00105493" w:rsidP="001D1F32">
      <w:pPr>
        <w:jc w:val="center"/>
      </w:pPr>
      <w:r>
        <w:t>Tabla</w:t>
      </w:r>
      <w:r w:rsidR="00B91832" w:rsidRPr="00311319">
        <w:t xml:space="preserve"> </w:t>
      </w:r>
      <w:r w:rsidR="001D1F32" w:rsidRPr="00311319">
        <w:t>2</w:t>
      </w:r>
      <w:r w:rsidR="00B91832" w:rsidRPr="00B91832">
        <w:t>. Promoción del diálogo para la resolución de conflictos</w:t>
      </w:r>
    </w:p>
    <w:p w14:paraId="06192CFE" w14:textId="77777777" w:rsidR="00B91832" w:rsidRPr="00B91832" w:rsidRDefault="00B91832" w:rsidP="00B91832">
      <w:pPr>
        <w:jc w:val="center"/>
      </w:pPr>
    </w:p>
    <w:tbl>
      <w:tblPr>
        <w:tblStyle w:val="Tablaconcuadrcula"/>
        <w:tblW w:w="0" w:type="auto"/>
        <w:tblLook w:val="04A0" w:firstRow="1" w:lastRow="0" w:firstColumn="1" w:lastColumn="0" w:noHBand="0" w:noVBand="1"/>
      </w:tblPr>
      <w:tblGrid>
        <w:gridCol w:w="2880"/>
        <w:gridCol w:w="2880"/>
        <w:gridCol w:w="2880"/>
      </w:tblGrid>
      <w:tr w:rsidR="00B91832" w:rsidRPr="00B91832" w14:paraId="5D0E2CAF" w14:textId="77777777">
        <w:tc>
          <w:tcPr>
            <w:tcW w:w="2880" w:type="dxa"/>
            <w:tcBorders>
              <w:top w:val="single" w:sz="4" w:space="0" w:color="auto"/>
              <w:left w:val="single" w:sz="4" w:space="0" w:color="auto"/>
              <w:bottom w:val="single" w:sz="4" w:space="0" w:color="auto"/>
              <w:right w:val="single" w:sz="4" w:space="0" w:color="auto"/>
            </w:tcBorders>
            <w:hideMark/>
          </w:tcPr>
          <w:p w14:paraId="093AFB73" w14:textId="77777777" w:rsidR="00B91832" w:rsidRPr="00B91832" w:rsidRDefault="00B91832" w:rsidP="00B91832">
            <w:pPr>
              <w:jc w:val="center"/>
            </w:pPr>
            <w:r w:rsidRPr="00B91832">
              <w:t>Respuesta</w:t>
            </w:r>
          </w:p>
        </w:tc>
        <w:tc>
          <w:tcPr>
            <w:tcW w:w="2880" w:type="dxa"/>
            <w:tcBorders>
              <w:top w:val="single" w:sz="4" w:space="0" w:color="auto"/>
              <w:left w:val="single" w:sz="4" w:space="0" w:color="auto"/>
              <w:bottom w:val="single" w:sz="4" w:space="0" w:color="auto"/>
              <w:right w:val="single" w:sz="4" w:space="0" w:color="auto"/>
            </w:tcBorders>
            <w:hideMark/>
          </w:tcPr>
          <w:p w14:paraId="36CD14D0" w14:textId="77777777" w:rsidR="00B91832" w:rsidRPr="00B91832" w:rsidRDefault="00B91832" w:rsidP="00B91832">
            <w:pPr>
              <w:jc w:val="center"/>
            </w:pPr>
            <w:r w:rsidRPr="00B91832">
              <w:t>Frecuencia</w:t>
            </w:r>
          </w:p>
        </w:tc>
        <w:tc>
          <w:tcPr>
            <w:tcW w:w="2880" w:type="dxa"/>
            <w:tcBorders>
              <w:top w:val="single" w:sz="4" w:space="0" w:color="auto"/>
              <w:left w:val="single" w:sz="4" w:space="0" w:color="auto"/>
              <w:bottom w:val="single" w:sz="4" w:space="0" w:color="auto"/>
              <w:right w:val="single" w:sz="4" w:space="0" w:color="auto"/>
            </w:tcBorders>
            <w:hideMark/>
          </w:tcPr>
          <w:p w14:paraId="74A44594" w14:textId="77777777" w:rsidR="00B91832" w:rsidRPr="00B91832" w:rsidRDefault="00B91832" w:rsidP="00B91832">
            <w:pPr>
              <w:jc w:val="center"/>
            </w:pPr>
            <w:r w:rsidRPr="00B91832">
              <w:t>Porcentaje</w:t>
            </w:r>
          </w:p>
        </w:tc>
      </w:tr>
      <w:tr w:rsidR="00B91832" w:rsidRPr="00B91832" w14:paraId="214A8956" w14:textId="77777777">
        <w:tc>
          <w:tcPr>
            <w:tcW w:w="2880" w:type="dxa"/>
            <w:tcBorders>
              <w:top w:val="single" w:sz="4" w:space="0" w:color="auto"/>
              <w:left w:val="single" w:sz="4" w:space="0" w:color="auto"/>
              <w:bottom w:val="single" w:sz="4" w:space="0" w:color="auto"/>
              <w:right w:val="single" w:sz="4" w:space="0" w:color="auto"/>
            </w:tcBorders>
            <w:hideMark/>
          </w:tcPr>
          <w:p w14:paraId="03D52166" w14:textId="77777777" w:rsidR="00B91832" w:rsidRPr="00B91832" w:rsidRDefault="00B91832" w:rsidP="00B91832">
            <w:pPr>
              <w:jc w:val="center"/>
            </w:pPr>
            <w:r w:rsidRPr="00B91832">
              <w:t>Nunca</w:t>
            </w:r>
          </w:p>
        </w:tc>
        <w:tc>
          <w:tcPr>
            <w:tcW w:w="2880" w:type="dxa"/>
            <w:tcBorders>
              <w:top w:val="single" w:sz="4" w:space="0" w:color="auto"/>
              <w:left w:val="single" w:sz="4" w:space="0" w:color="auto"/>
              <w:bottom w:val="single" w:sz="4" w:space="0" w:color="auto"/>
              <w:right w:val="single" w:sz="4" w:space="0" w:color="auto"/>
            </w:tcBorders>
            <w:hideMark/>
          </w:tcPr>
          <w:p w14:paraId="226F0825" w14:textId="77777777" w:rsidR="00B91832" w:rsidRPr="00B91832" w:rsidRDefault="00B91832" w:rsidP="00B91832">
            <w:pPr>
              <w:jc w:val="center"/>
            </w:pPr>
            <w:r w:rsidRPr="00B91832">
              <w:t>2</w:t>
            </w:r>
          </w:p>
        </w:tc>
        <w:tc>
          <w:tcPr>
            <w:tcW w:w="2880" w:type="dxa"/>
            <w:tcBorders>
              <w:top w:val="single" w:sz="4" w:space="0" w:color="auto"/>
              <w:left w:val="single" w:sz="4" w:space="0" w:color="auto"/>
              <w:bottom w:val="single" w:sz="4" w:space="0" w:color="auto"/>
              <w:right w:val="single" w:sz="4" w:space="0" w:color="auto"/>
            </w:tcBorders>
            <w:hideMark/>
          </w:tcPr>
          <w:p w14:paraId="18982EDD" w14:textId="77777777" w:rsidR="00B91832" w:rsidRPr="00B91832" w:rsidRDefault="00B91832" w:rsidP="00B91832">
            <w:pPr>
              <w:jc w:val="center"/>
            </w:pPr>
            <w:r w:rsidRPr="00B91832">
              <w:t>4.35%</w:t>
            </w:r>
          </w:p>
        </w:tc>
      </w:tr>
      <w:tr w:rsidR="00B91832" w:rsidRPr="00B91832" w14:paraId="77DE44A5" w14:textId="77777777">
        <w:tc>
          <w:tcPr>
            <w:tcW w:w="2880" w:type="dxa"/>
            <w:tcBorders>
              <w:top w:val="single" w:sz="4" w:space="0" w:color="auto"/>
              <w:left w:val="single" w:sz="4" w:space="0" w:color="auto"/>
              <w:bottom w:val="single" w:sz="4" w:space="0" w:color="auto"/>
              <w:right w:val="single" w:sz="4" w:space="0" w:color="auto"/>
            </w:tcBorders>
            <w:hideMark/>
          </w:tcPr>
          <w:p w14:paraId="438372CC" w14:textId="77777777" w:rsidR="00B91832" w:rsidRPr="00B91832" w:rsidRDefault="00B91832" w:rsidP="00B91832">
            <w:pPr>
              <w:jc w:val="center"/>
            </w:pPr>
            <w:r w:rsidRPr="00B91832">
              <w:t>Casi nunca</w:t>
            </w:r>
          </w:p>
        </w:tc>
        <w:tc>
          <w:tcPr>
            <w:tcW w:w="2880" w:type="dxa"/>
            <w:tcBorders>
              <w:top w:val="single" w:sz="4" w:space="0" w:color="auto"/>
              <w:left w:val="single" w:sz="4" w:space="0" w:color="auto"/>
              <w:bottom w:val="single" w:sz="4" w:space="0" w:color="auto"/>
              <w:right w:val="single" w:sz="4" w:space="0" w:color="auto"/>
            </w:tcBorders>
            <w:hideMark/>
          </w:tcPr>
          <w:p w14:paraId="24D7CBAF" w14:textId="77777777" w:rsidR="00B91832" w:rsidRPr="00B91832" w:rsidRDefault="00B91832" w:rsidP="00B91832">
            <w:pPr>
              <w:jc w:val="center"/>
            </w:pPr>
            <w:r w:rsidRPr="00B91832">
              <w:t>4</w:t>
            </w:r>
          </w:p>
        </w:tc>
        <w:tc>
          <w:tcPr>
            <w:tcW w:w="2880" w:type="dxa"/>
            <w:tcBorders>
              <w:top w:val="single" w:sz="4" w:space="0" w:color="auto"/>
              <w:left w:val="single" w:sz="4" w:space="0" w:color="auto"/>
              <w:bottom w:val="single" w:sz="4" w:space="0" w:color="auto"/>
              <w:right w:val="single" w:sz="4" w:space="0" w:color="auto"/>
            </w:tcBorders>
            <w:hideMark/>
          </w:tcPr>
          <w:p w14:paraId="05ADCEAC" w14:textId="77777777" w:rsidR="00B91832" w:rsidRPr="00B91832" w:rsidRDefault="00B91832" w:rsidP="00B91832">
            <w:pPr>
              <w:jc w:val="center"/>
            </w:pPr>
            <w:r w:rsidRPr="00B91832">
              <w:t>8.70%</w:t>
            </w:r>
          </w:p>
        </w:tc>
      </w:tr>
      <w:tr w:rsidR="00B91832" w:rsidRPr="00B91832" w14:paraId="7E26F1DA" w14:textId="77777777">
        <w:tc>
          <w:tcPr>
            <w:tcW w:w="2880" w:type="dxa"/>
            <w:tcBorders>
              <w:top w:val="single" w:sz="4" w:space="0" w:color="auto"/>
              <w:left w:val="single" w:sz="4" w:space="0" w:color="auto"/>
              <w:bottom w:val="single" w:sz="4" w:space="0" w:color="auto"/>
              <w:right w:val="single" w:sz="4" w:space="0" w:color="auto"/>
            </w:tcBorders>
            <w:hideMark/>
          </w:tcPr>
          <w:p w14:paraId="24FC5592" w14:textId="77777777" w:rsidR="00B91832" w:rsidRPr="00B91832" w:rsidRDefault="00B91832" w:rsidP="00B91832">
            <w:pPr>
              <w:jc w:val="center"/>
            </w:pPr>
            <w:r w:rsidRPr="00B91832">
              <w:t>A veces</w:t>
            </w:r>
          </w:p>
        </w:tc>
        <w:tc>
          <w:tcPr>
            <w:tcW w:w="2880" w:type="dxa"/>
            <w:tcBorders>
              <w:top w:val="single" w:sz="4" w:space="0" w:color="auto"/>
              <w:left w:val="single" w:sz="4" w:space="0" w:color="auto"/>
              <w:bottom w:val="single" w:sz="4" w:space="0" w:color="auto"/>
              <w:right w:val="single" w:sz="4" w:space="0" w:color="auto"/>
            </w:tcBorders>
            <w:hideMark/>
          </w:tcPr>
          <w:p w14:paraId="7F6B7D9A" w14:textId="77777777" w:rsidR="00B91832" w:rsidRPr="00B91832" w:rsidRDefault="00B91832" w:rsidP="00B91832">
            <w:pPr>
              <w:jc w:val="center"/>
            </w:pPr>
            <w:r w:rsidRPr="00B91832">
              <w:t>7</w:t>
            </w:r>
          </w:p>
        </w:tc>
        <w:tc>
          <w:tcPr>
            <w:tcW w:w="2880" w:type="dxa"/>
            <w:tcBorders>
              <w:top w:val="single" w:sz="4" w:space="0" w:color="auto"/>
              <w:left w:val="single" w:sz="4" w:space="0" w:color="auto"/>
              <w:bottom w:val="single" w:sz="4" w:space="0" w:color="auto"/>
              <w:right w:val="single" w:sz="4" w:space="0" w:color="auto"/>
            </w:tcBorders>
            <w:hideMark/>
          </w:tcPr>
          <w:p w14:paraId="59BE8CA8" w14:textId="77777777" w:rsidR="00B91832" w:rsidRPr="00B91832" w:rsidRDefault="00B91832" w:rsidP="00B91832">
            <w:pPr>
              <w:jc w:val="center"/>
            </w:pPr>
            <w:r w:rsidRPr="00B91832">
              <w:t>15.22%</w:t>
            </w:r>
          </w:p>
        </w:tc>
      </w:tr>
      <w:tr w:rsidR="00B91832" w:rsidRPr="00B91832" w14:paraId="00F05557" w14:textId="77777777">
        <w:tc>
          <w:tcPr>
            <w:tcW w:w="2880" w:type="dxa"/>
            <w:tcBorders>
              <w:top w:val="single" w:sz="4" w:space="0" w:color="auto"/>
              <w:left w:val="single" w:sz="4" w:space="0" w:color="auto"/>
              <w:bottom w:val="single" w:sz="4" w:space="0" w:color="auto"/>
              <w:right w:val="single" w:sz="4" w:space="0" w:color="auto"/>
            </w:tcBorders>
            <w:hideMark/>
          </w:tcPr>
          <w:p w14:paraId="37193CD2" w14:textId="77777777" w:rsidR="00B91832" w:rsidRPr="00B91832" w:rsidRDefault="00B91832" w:rsidP="00B91832">
            <w:pPr>
              <w:jc w:val="center"/>
            </w:pPr>
            <w:r w:rsidRPr="00B91832">
              <w:t>Casi siempre</w:t>
            </w:r>
          </w:p>
        </w:tc>
        <w:tc>
          <w:tcPr>
            <w:tcW w:w="2880" w:type="dxa"/>
            <w:tcBorders>
              <w:top w:val="single" w:sz="4" w:space="0" w:color="auto"/>
              <w:left w:val="single" w:sz="4" w:space="0" w:color="auto"/>
              <w:bottom w:val="single" w:sz="4" w:space="0" w:color="auto"/>
              <w:right w:val="single" w:sz="4" w:space="0" w:color="auto"/>
            </w:tcBorders>
            <w:hideMark/>
          </w:tcPr>
          <w:p w14:paraId="5E3F0B3F" w14:textId="77777777" w:rsidR="00B91832" w:rsidRPr="00B91832" w:rsidRDefault="00B91832" w:rsidP="00B91832">
            <w:pPr>
              <w:jc w:val="center"/>
            </w:pPr>
            <w:r w:rsidRPr="00B91832">
              <w:t>17</w:t>
            </w:r>
          </w:p>
        </w:tc>
        <w:tc>
          <w:tcPr>
            <w:tcW w:w="2880" w:type="dxa"/>
            <w:tcBorders>
              <w:top w:val="single" w:sz="4" w:space="0" w:color="auto"/>
              <w:left w:val="single" w:sz="4" w:space="0" w:color="auto"/>
              <w:bottom w:val="single" w:sz="4" w:space="0" w:color="auto"/>
              <w:right w:val="single" w:sz="4" w:space="0" w:color="auto"/>
            </w:tcBorders>
            <w:hideMark/>
          </w:tcPr>
          <w:p w14:paraId="339F4A40" w14:textId="77777777" w:rsidR="00B91832" w:rsidRPr="00B91832" w:rsidRDefault="00B91832" w:rsidP="00B91832">
            <w:pPr>
              <w:jc w:val="center"/>
            </w:pPr>
            <w:r w:rsidRPr="00B91832">
              <w:t>36.96%</w:t>
            </w:r>
          </w:p>
        </w:tc>
      </w:tr>
      <w:tr w:rsidR="00B91832" w:rsidRPr="00B91832" w14:paraId="74E8DEA7" w14:textId="77777777">
        <w:tc>
          <w:tcPr>
            <w:tcW w:w="2880" w:type="dxa"/>
            <w:tcBorders>
              <w:top w:val="single" w:sz="4" w:space="0" w:color="auto"/>
              <w:left w:val="single" w:sz="4" w:space="0" w:color="auto"/>
              <w:bottom w:val="single" w:sz="4" w:space="0" w:color="auto"/>
              <w:right w:val="single" w:sz="4" w:space="0" w:color="auto"/>
            </w:tcBorders>
            <w:hideMark/>
          </w:tcPr>
          <w:p w14:paraId="1F06A726" w14:textId="77777777" w:rsidR="00B91832" w:rsidRPr="00B91832" w:rsidRDefault="00B91832" w:rsidP="00B91832">
            <w:pPr>
              <w:jc w:val="center"/>
            </w:pPr>
            <w:r w:rsidRPr="00B91832">
              <w:t>Siempre</w:t>
            </w:r>
          </w:p>
        </w:tc>
        <w:tc>
          <w:tcPr>
            <w:tcW w:w="2880" w:type="dxa"/>
            <w:tcBorders>
              <w:top w:val="single" w:sz="4" w:space="0" w:color="auto"/>
              <w:left w:val="single" w:sz="4" w:space="0" w:color="auto"/>
              <w:bottom w:val="single" w:sz="4" w:space="0" w:color="auto"/>
              <w:right w:val="single" w:sz="4" w:space="0" w:color="auto"/>
            </w:tcBorders>
            <w:hideMark/>
          </w:tcPr>
          <w:p w14:paraId="5D472DA7" w14:textId="77777777" w:rsidR="00B91832" w:rsidRPr="00B91832" w:rsidRDefault="00B91832" w:rsidP="00B91832">
            <w:pPr>
              <w:jc w:val="center"/>
            </w:pPr>
            <w:r w:rsidRPr="00B91832">
              <w:t>16</w:t>
            </w:r>
          </w:p>
        </w:tc>
        <w:tc>
          <w:tcPr>
            <w:tcW w:w="2880" w:type="dxa"/>
            <w:tcBorders>
              <w:top w:val="single" w:sz="4" w:space="0" w:color="auto"/>
              <w:left w:val="single" w:sz="4" w:space="0" w:color="auto"/>
              <w:bottom w:val="single" w:sz="4" w:space="0" w:color="auto"/>
              <w:right w:val="single" w:sz="4" w:space="0" w:color="auto"/>
            </w:tcBorders>
            <w:hideMark/>
          </w:tcPr>
          <w:p w14:paraId="0EAF44A3" w14:textId="77777777" w:rsidR="00B91832" w:rsidRPr="00B91832" w:rsidRDefault="00B91832" w:rsidP="00B91832">
            <w:pPr>
              <w:jc w:val="center"/>
            </w:pPr>
            <w:r w:rsidRPr="00B91832">
              <w:t>34.78%</w:t>
            </w:r>
          </w:p>
        </w:tc>
      </w:tr>
    </w:tbl>
    <w:p w14:paraId="24B2AAC6" w14:textId="77777777" w:rsidR="00B91832" w:rsidRPr="00311319" w:rsidRDefault="00B91832" w:rsidP="000D00F9">
      <w:r w:rsidRPr="00B91832">
        <w:t>Nota: Datos obtenidos del cuestionario aplicado al estudiantado de undécimo año del Colegio Nocturno Enrique Menzel (2026).</w:t>
      </w:r>
    </w:p>
    <w:p w14:paraId="1FED4CF8" w14:textId="77777777" w:rsidR="00B91832" w:rsidRPr="00311319" w:rsidRDefault="00B91832" w:rsidP="00B91832">
      <w:pPr>
        <w:jc w:val="center"/>
      </w:pPr>
    </w:p>
    <w:p w14:paraId="646C933B" w14:textId="77777777" w:rsidR="00B91832" w:rsidRPr="00B91832" w:rsidRDefault="00B91832" w:rsidP="00B91832">
      <w:pPr>
        <w:jc w:val="center"/>
      </w:pPr>
    </w:p>
    <w:p w14:paraId="754E3C60" w14:textId="77777777" w:rsidR="00B91832" w:rsidRPr="00B91832" w:rsidRDefault="00B91832" w:rsidP="00B91832">
      <w:pPr>
        <w:jc w:val="center"/>
      </w:pPr>
      <w:r w:rsidRPr="00B91832">
        <w:t>Figura 4. Percepción del estudiantado sobre la consideración de sus opiniones por parte del equipo administrativo</w:t>
      </w:r>
    </w:p>
    <w:p w14:paraId="556F35E5" w14:textId="5B13212E" w:rsidR="00B91832" w:rsidRPr="00B91832" w:rsidRDefault="00B91832" w:rsidP="00B91832">
      <w:pPr>
        <w:jc w:val="center"/>
      </w:pPr>
      <w:r w:rsidRPr="00311319">
        <w:rPr>
          <w:noProof/>
        </w:rPr>
        <w:drawing>
          <wp:inline distT="0" distB="0" distL="0" distR="0" wp14:anchorId="1B46BD61" wp14:editId="6AD3D159">
            <wp:extent cx="5308600" cy="3035300"/>
            <wp:effectExtent l="0" t="0" r="6350" b="0"/>
            <wp:docPr id="168882773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8600" cy="3035300"/>
                    </a:xfrm>
                    <a:prstGeom prst="rect">
                      <a:avLst/>
                    </a:prstGeom>
                    <a:noFill/>
                    <a:ln>
                      <a:noFill/>
                    </a:ln>
                  </pic:spPr>
                </pic:pic>
              </a:graphicData>
            </a:graphic>
          </wp:inline>
        </w:drawing>
      </w:r>
    </w:p>
    <w:p w14:paraId="26737852" w14:textId="61F776F6" w:rsidR="00B91832" w:rsidRPr="00B91832" w:rsidRDefault="00B91832" w:rsidP="000D00F9">
      <w:r w:rsidRPr="00B91832">
        <w:t>Nota: Datos obtenidos del cuestionario aplicado al estudiantado de undécimo año del</w:t>
      </w:r>
      <w:r w:rsidR="000D00F9" w:rsidRPr="00311319">
        <w:t xml:space="preserve"> </w:t>
      </w:r>
      <w:r w:rsidRPr="00B91832">
        <w:t>Colegio Nocturno Enrique Menzel (2026).</w:t>
      </w:r>
    </w:p>
    <w:p w14:paraId="7B3454E1" w14:textId="77777777" w:rsidR="001C7A9A" w:rsidRPr="00311319" w:rsidRDefault="001C7A9A" w:rsidP="009E06DB">
      <w:pPr>
        <w:jc w:val="center"/>
      </w:pPr>
    </w:p>
    <w:p w14:paraId="7250F69C" w14:textId="77777777" w:rsidR="001C7A9A" w:rsidRPr="00311319" w:rsidRDefault="001C7A9A" w:rsidP="009E06DB">
      <w:pPr>
        <w:jc w:val="center"/>
        <w:rPr>
          <w:b/>
        </w:rPr>
      </w:pPr>
    </w:p>
    <w:p w14:paraId="6B2E333A" w14:textId="77777777" w:rsidR="001C7A9A" w:rsidRPr="00311319" w:rsidRDefault="001C7A9A" w:rsidP="009E06DB">
      <w:pPr>
        <w:jc w:val="center"/>
        <w:rPr>
          <w:b/>
        </w:rPr>
      </w:pPr>
    </w:p>
    <w:p w14:paraId="75EFF801" w14:textId="77777777" w:rsidR="001C7A9A" w:rsidRPr="00311319" w:rsidRDefault="001C7A9A" w:rsidP="009E06DB">
      <w:pPr>
        <w:jc w:val="center"/>
        <w:rPr>
          <w:b/>
        </w:rPr>
      </w:pPr>
    </w:p>
    <w:p w14:paraId="2D31BC75" w14:textId="77777777" w:rsidR="001C7A9A" w:rsidRPr="00311319" w:rsidRDefault="001C7A9A" w:rsidP="009E06DB">
      <w:pPr>
        <w:jc w:val="center"/>
        <w:rPr>
          <w:b/>
        </w:rPr>
      </w:pPr>
    </w:p>
    <w:p w14:paraId="6D5D7099" w14:textId="77777777" w:rsidR="001C7A9A" w:rsidRPr="00311319" w:rsidRDefault="001C7A9A" w:rsidP="009E06DB">
      <w:pPr>
        <w:jc w:val="center"/>
        <w:rPr>
          <w:b/>
        </w:rPr>
      </w:pPr>
    </w:p>
    <w:p w14:paraId="34D7EC30" w14:textId="77777777" w:rsidR="001C7A9A" w:rsidRPr="00311319" w:rsidRDefault="001C7A9A" w:rsidP="009E06DB">
      <w:pPr>
        <w:jc w:val="center"/>
        <w:rPr>
          <w:b/>
        </w:rPr>
      </w:pPr>
    </w:p>
    <w:p w14:paraId="62088B87" w14:textId="77777777" w:rsidR="001C7A9A" w:rsidRPr="00311319" w:rsidRDefault="001C7A9A" w:rsidP="009E06DB">
      <w:pPr>
        <w:jc w:val="center"/>
        <w:rPr>
          <w:b/>
        </w:rPr>
      </w:pPr>
    </w:p>
    <w:p w14:paraId="5FDD4477" w14:textId="77777777" w:rsidR="001C7A9A" w:rsidRPr="00311319" w:rsidRDefault="001C7A9A" w:rsidP="009E06DB">
      <w:pPr>
        <w:jc w:val="center"/>
        <w:rPr>
          <w:b/>
        </w:rPr>
      </w:pPr>
    </w:p>
    <w:p w14:paraId="60486DC2" w14:textId="77777777" w:rsidR="001C7A9A" w:rsidRPr="00311319" w:rsidRDefault="001C7A9A" w:rsidP="009E06DB">
      <w:pPr>
        <w:jc w:val="center"/>
        <w:rPr>
          <w:b/>
        </w:rPr>
      </w:pPr>
    </w:p>
    <w:p w14:paraId="1B63D00B" w14:textId="77777777" w:rsidR="001C7A9A" w:rsidRPr="00311319" w:rsidRDefault="001C7A9A" w:rsidP="009E06DB">
      <w:pPr>
        <w:jc w:val="center"/>
        <w:rPr>
          <w:b/>
        </w:rPr>
      </w:pPr>
    </w:p>
    <w:p w14:paraId="72F812F0" w14:textId="77777777" w:rsidR="001C7A9A" w:rsidRPr="00311319" w:rsidRDefault="001C7A9A" w:rsidP="009E06DB">
      <w:pPr>
        <w:jc w:val="center"/>
        <w:rPr>
          <w:b/>
        </w:rPr>
      </w:pPr>
    </w:p>
    <w:p w14:paraId="14611BF7" w14:textId="77777777" w:rsidR="001C7A9A" w:rsidRPr="00311319" w:rsidRDefault="001C7A9A" w:rsidP="009E06DB">
      <w:pPr>
        <w:jc w:val="center"/>
        <w:rPr>
          <w:b/>
        </w:rPr>
      </w:pPr>
    </w:p>
    <w:p w14:paraId="3230DFCD" w14:textId="77777777" w:rsidR="001C7A9A" w:rsidRPr="00311319" w:rsidRDefault="001C7A9A" w:rsidP="009E06DB">
      <w:pPr>
        <w:jc w:val="center"/>
        <w:rPr>
          <w:b/>
        </w:rPr>
      </w:pPr>
    </w:p>
    <w:p w14:paraId="4BD51B30" w14:textId="77777777" w:rsidR="001C7A9A" w:rsidRPr="00311319" w:rsidRDefault="001C7A9A" w:rsidP="009E06DB">
      <w:pPr>
        <w:jc w:val="center"/>
        <w:rPr>
          <w:b/>
        </w:rPr>
      </w:pPr>
    </w:p>
    <w:p w14:paraId="6FBB6208" w14:textId="77777777" w:rsidR="001C7A9A" w:rsidRPr="00311319" w:rsidRDefault="001C7A9A" w:rsidP="009E06DB">
      <w:pPr>
        <w:jc w:val="center"/>
        <w:rPr>
          <w:b/>
        </w:rPr>
      </w:pPr>
    </w:p>
    <w:p w14:paraId="37431F94" w14:textId="77777777" w:rsidR="001C7A9A" w:rsidRPr="00311319" w:rsidRDefault="001C7A9A" w:rsidP="009E06DB">
      <w:pPr>
        <w:jc w:val="center"/>
        <w:rPr>
          <w:b/>
        </w:rPr>
      </w:pPr>
    </w:p>
    <w:p w14:paraId="3C41A7B3" w14:textId="77777777" w:rsidR="001C7A9A" w:rsidRPr="00311319" w:rsidRDefault="001C7A9A" w:rsidP="009E06DB">
      <w:pPr>
        <w:jc w:val="center"/>
        <w:rPr>
          <w:b/>
        </w:rPr>
      </w:pPr>
    </w:p>
    <w:p w14:paraId="3D0230CE" w14:textId="77777777" w:rsidR="001C7A9A" w:rsidRPr="00311319" w:rsidRDefault="001C7A9A" w:rsidP="008F4D57">
      <w:pPr>
        <w:rPr>
          <w:b/>
        </w:rPr>
      </w:pPr>
    </w:p>
    <w:p w14:paraId="550E1399" w14:textId="77777777" w:rsidR="008F4D57" w:rsidRPr="00311319" w:rsidRDefault="008F4D57" w:rsidP="008F4D57">
      <w:pPr>
        <w:rPr>
          <w:b/>
        </w:rPr>
      </w:pPr>
    </w:p>
    <w:p w14:paraId="3269FB6C" w14:textId="3DCB582B" w:rsidR="009E06DB" w:rsidRPr="00311319" w:rsidRDefault="009E06DB" w:rsidP="009E06DB">
      <w:pPr>
        <w:jc w:val="center"/>
        <w:rPr>
          <w:b/>
        </w:rPr>
      </w:pPr>
      <w:r w:rsidRPr="00311319">
        <w:rPr>
          <w:b/>
        </w:rPr>
        <w:t>ANEXO N°3</w:t>
      </w:r>
    </w:p>
    <w:p w14:paraId="26DF300F" w14:textId="77777777" w:rsidR="009E06DB" w:rsidRPr="00311319" w:rsidRDefault="009E06DB" w:rsidP="009E06DB">
      <w:pPr>
        <w:jc w:val="center"/>
        <w:rPr>
          <w:b/>
        </w:rPr>
      </w:pPr>
    </w:p>
    <w:p w14:paraId="5B437069" w14:textId="77777777" w:rsidR="009E06DB" w:rsidRPr="00311319" w:rsidRDefault="009E06DB" w:rsidP="009E06DB">
      <w:pPr>
        <w:jc w:val="center"/>
        <w:rPr>
          <w:b/>
        </w:rPr>
      </w:pPr>
      <w:r w:rsidRPr="00311319">
        <w:rPr>
          <w:b/>
        </w:rPr>
        <w:t>DECLARACIÓN JURADA</w:t>
      </w:r>
    </w:p>
    <w:p w14:paraId="453C587E" w14:textId="77777777" w:rsidR="009E06DB" w:rsidRPr="00311319" w:rsidRDefault="009E06DB" w:rsidP="009E06DB">
      <w:pPr>
        <w:jc w:val="center"/>
        <w:rPr>
          <w:b/>
        </w:rPr>
      </w:pPr>
    </w:p>
    <w:p w14:paraId="371BA647" w14:textId="77777777" w:rsidR="009E06DB" w:rsidRPr="00311319" w:rsidRDefault="009E06DB" w:rsidP="009E06DB">
      <w:pPr>
        <w:jc w:val="center"/>
        <w:rPr>
          <w:b/>
        </w:rPr>
      </w:pPr>
    </w:p>
    <w:p w14:paraId="3AC6B6BA" w14:textId="77777777" w:rsidR="009E06DB" w:rsidRPr="00311319" w:rsidRDefault="009E06DB" w:rsidP="009E06DB">
      <w:pPr>
        <w:jc w:val="center"/>
        <w:rPr>
          <w:b/>
        </w:rPr>
      </w:pPr>
    </w:p>
    <w:p w14:paraId="745CDB9A" w14:textId="77777777" w:rsidR="009E06DB" w:rsidRPr="00311319" w:rsidRDefault="009E06DB" w:rsidP="009E06DB">
      <w:pPr>
        <w:jc w:val="center"/>
        <w:rPr>
          <w:b/>
        </w:rPr>
      </w:pPr>
    </w:p>
    <w:p w14:paraId="2961A193" w14:textId="77777777" w:rsidR="009E06DB" w:rsidRPr="00311319" w:rsidRDefault="009E06DB" w:rsidP="009E06DB">
      <w:pPr>
        <w:jc w:val="center"/>
        <w:rPr>
          <w:b/>
        </w:rPr>
      </w:pPr>
    </w:p>
    <w:p w14:paraId="21805D58" w14:textId="77777777" w:rsidR="009E06DB" w:rsidRPr="00311319" w:rsidRDefault="009E06DB" w:rsidP="009E06DB">
      <w:pPr>
        <w:jc w:val="center"/>
        <w:rPr>
          <w:b/>
        </w:rPr>
      </w:pPr>
    </w:p>
    <w:p w14:paraId="5489C3BF" w14:textId="77777777" w:rsidR="009E06DB" w:rsidRPr="00311319" w:rsidRDefault="009E06DB" w:rsidP="009E06DB">
      <w:pPr>
        <w:jc w:val="center"/>
        <w:rPr>
          <w:b/>
        </w:rPr>
      </w:pPr>
    </w:p>
    <w:p w14:paraId="44275ADE" w14:textId="77777777" w:rsidR="009E06DB" w:rsidRPr="00311319" w:rsidRDefault="009E06DB" w:rsidP="009E06DB">
      <w:pPr>
        <w:jc w:val="center"/>
        <w:rPr>
          <w:b/>
        </w:rPr>
      </w:pPr>
    </w:p>
    <w:p w14:paraId="34D5C061" w14:textId="77777777" w:rsidR="009E06DB" w:rsidRPr="00311319" w:rsidRDefault="009E06DB" w:rsidP="009E06DB">
      <w:pPr>
        <w:jc w:val="center"/>
        <w:rPr>
          <w:b/>
        </w:rPr>
      </w:pPr>
    </w:p>
    <w:p w14:paraId="074218E4" w14:textId="77777777" w:rsidR="009E06DB" w:rsidRPr="00311319" w:rsidRDefault="009E06DB" w:rsidP="009E06DB">
      <w:pPr>
        <w:jc w:val="center"/>
        <w:rPr>
          <w:b/>
        </w:rPr>
      </w:pPr>
    </w:p>
    <w:p w14:paraId="0DC19987" w14:textId="77777777" w:rsidR="009E06DB" w:rsidRPr="00311319" w:rsidRDefault="009E06DB" w:rsidP="009E06DB">
      <w:pPr>
        <w:jc w:val="center"/>
        <w:rPr>
          <w:b/>
        </w:rPr>
      </w:pPr>
    </w:p>
    <w:p w14:paraId="572B9A72" w14:textId="77777777" w:rsidR="009E06DB" w:rsidRPr="00311319" w:rsidRDefault="009E06DB" w:rsidP="009E06DB">
      <w:pPr>
        <w:jc w:val="center"/>
        <w:rPr>
          <w:b/>
        </w:rPr>
      </w:pPr>
    </w:p>
    <w:p w14:paraId="3ED0EF6A" w14:textId="77777777" w:rsidR="009E06DB" w:rsidRPr="00311319" w:rsidRDefault="009E06DB" w:rsidP="009E06DB">
      <w:pPr>
        <w:jc w:val="center"/>
        <w:rPr>
          <w:b/>
        </w:rPr>
      </w:pPr>
    </w:p>
    <w:p w14:paraId="707D93D7" w14:textId="77777777" w:rsidR="009E06DB" w:rsidRPr="00311319" w:rsidRDefault="009E06DB" w:rsidP="009E06DB">
      <w:pPr>
        <w:jc w:val="center"/>
        <w:rPr>
          <w:b/>
        </w:rPr>
      </w:pPr>
    </w:p>
    <w:p w14:paraId="1C9D933F" w14:textId="77777777" w:rsidR="009E06DB" w:rsidRPr="00311319" w:rsidRDefault="009E06DB" w:rsidP="009E06DB">
      <w:pPr>
        <w:jc w:val="center"/>
        <w:rPr>
          <w:b/>
        </w:rPr>
      </w:pPr>
    </w:p>
    <w:p w14:paraId="6426A057" w14:textId="77777777" w:rsidR="009E06DB" w:rsidRPr="00311319" w:rsidRDefault="009E06DB" w:rsidP="009E06DB">
      <w:pPr>
        <w:jc w:val="center"/>
        <w:rPr>
          <w:b/>
        </w:rPr>
      </w:pPr>
    </w:p>
    <w:p w14:paraId="38E21C3F" w14:textId="77777777" w:rsidR="009E06DB" w:rsidRPr="00311319" w:rsidRDefault="009E06DB" w:rsidP="009E06DB">
      <w:pPr>
        <w:jc w:val="center"/>
        <w:rPr>
          <w:b/>
        </w:rPr>
      </w:pPr>
    </w:p>
    <w:p w14:paraId="55627347" w14:textId="77777777" w:rsidR="009E06DB" w:rsidRPr="00311319" w:rsidRDefault="009E06DB" w:rsidP="009E06DB">
      <w:pPr>
        <w:jc w:val="center"/>
        <w:rPr>
          <w:b/>
        </w:rPr>
      </w:pPr>
    </w:p>
    <w:p w14:paraId="3CED5531" w14:textId="77777777" w:rsidR="009E06DB" w:rsidRPr="00311319" w:rsidRDefault="009E06DB" w:rsidP="009E06DB">
      <w:pPr>
        <w:jc w:val="center"/>
        <w:rPr>
          <w:b/>
        </w:rPr>
      </w:pPr>
    </w:p>
    <w:p w14:paraId="77EA0FF0" w14:textId="77777777" w:rsidR="009E06DB" w:rsidRPr="00311319" w:rsidRDefault="009E06DB" w:rsidP="009E06DB">
      <w:pPr>
        <w:jc w:val="center"/>
        <w:rPr>
          <w:b/>
        </w:rPr>
      </w:pPr>
    </w:p>
    <w:p w14:paraId="36D7A34D" w14:textId="77777777" w:rsidR="0092200C" w:rsidRPr="00311319" w:rsidRDefault="0092200C" w:rsidP="009E06DB">
      <w:pPr>
        <w:jc w:val="center"/>
        <w:rPr>
          <w:b/>
        </w:rPr>
      </w:pPr>
    </w:p>
    <w:p w14:paraId="697273E7" w14:textId="77777777" w:rsidR="009E06DB" w:rsidRPr="00311319" w:rsidRDefault="009E06DB" w:rsidP="009E06DB">
      <w:pPr>
        <w:jc w:val="center"/>
        <w:rPr>
          <w:b/>
        </w:rPr>
      </w:pPr>
    </w:p>
    <w:p w14:paraId="66D55FB9" w14:textId="77777777" w:rsidR="009E06DB" w:rsidRPr="00311319" w:rsidRDefault="009E06DB" w:rsidP="009E06DB">
      <w:pPr>
        <w:jc w:val="center"/>
        <w:rPr>
          <w:b/>
        </w:rPr>
      </w:pPr>
    </w:p>
    <w:p w14:paraId="22C6313F" w14:textId="77777777" w:rsidR="009E06DB" w:rsidRPr="00311319" w:rsidRDefault="009E06DB" w:rsidP="009E06DB">
      <w:pPr>
        <w:jc w:val="center"/>
        <w:rPr>
          <w:b/>
        </w:rPr>
      </w:pPr>
    </w:p>
    <w:p w14:paraId="6507A8A0" w14:textId="1C8E860E" w:rsidR="000601BD" w:rsidRDefault="000601BD" w:rsidP="009E06DB">
      <w:pPr>
        <w:spacing w:line="480" w:lineRule="auto"/>
        <w:jc w:val="center"/>
        <w:rPr>
          <w:b/>
        </w:rPr>
      </w:pPr>
      <w:r>
        <w:rPr>
          <w:noProof/>
        </w:rPr>
        <w:lastRenderedPageBreak/>
        <w:drawing>
          <wp:inline distT="0" distB="0" distL="0" distR="0" wp14:anchorId="0355BE4A" wp14:editId="67B81577">
            <wp:extent cx="5877587" cy="6681648"/>
            <wp:effectExtent l="0" t="0" r="8890" b="5080"/>
            <wp:docPr id="17355625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3">
                      <a:extLst>
                        <a:ext uri="{28A0092B-C50C-407E-A947-70E740481C1C}">
                          <a14:useLocalDpi xmlns:a14="http://schemas.microsoft.com/office/drawing/2010/main" val="0"/>
                        </a:ext>
                      </a:extLst>
                    </a:blip>
                    <a:srcRect l="12176" t="12341" r="5978" b="15738"/>
                    <a:stretch>
                      <a:fillRect/>
                    </a:stretch>
                  </pic:blipFill>
                  <pic:spPr bwMode="auto">
                    <a:xfrm>
                      <a:off x="0" y="0"/>
                      <a:ext cx="5911243" cy="6719908"/>
                    </a:xfrm>
                    <a:prstGeom prst="rect">
                      <a:avLst/>
                    </a:prstGeom>
                    <a:noFill/>
                    <a:ln>
                      <a:noFill/>
                    </a:ln>
                    <a:extLst>
                      <a:ext uri="{53640926-AAD7-44D8-BBD7-CCE9431645EC}">
                        <a14:shadowObscured xmlns:a14="http://schemas.microsoft.com/office/drawing/2010/main"/>
                      </a:ext>
                    </a:extLst>
                  </pic:spPr>
                </pic:pic>
              </a:graphicData>
            </a:graphic>
          </wp:inline>
        </w:drawing>
      </w:r>
    </w:p>
    <w:p w14:paraId="41204234" w14:textId="77777777" w:rsidR="000601BD" w:rsidRDefault="000601BD" w:rsidP="009E06DB">
      <w:pPr>
        <w:spacing w:line="480" w:lineRule="auto"/>
        <w:jc w:val="center"/>
        <w:rPr>
          <w:b/>
        </w:rPr>
      </w:pPr>
    </w:p>
    <w:p w14:paraId="4737FF65" w14:textId="77777777" w:rsidR="000601BD" w:rsidRDefault="000601BD" w:rsidP="009E06DB">
      <w:pPr>
        <w:spacing w:line="480" w:lineRule="auto"/>
        <w:jc w:val="center"/>
        <w:rPr>
          <w:b/>
        </w:rPr>
      </w:pPr>
    </w:p>
    <w:p w14:paraId="1C8C917F" w14:textId="77777777" w:rsidR="000601BD" w:rsidRDefault="000601BD" w:rsidP="009E06DB">
      <w:pPr>
        <w:spacing w:line="480" w:lineRule="auto"/>
        <w:jc w:val="center"/>
        <w:rPr>
          <w:b/>
        </w:rPr>
      </w:pPr>
    </w:p>
    <w:p w14:paraId="066666A3" w14:textId="77777777" w:rsidR="000601BD" w:rsidRDefault="000601BD" w:rsidP="009E06DB">
      <w:pPr>
        <w:spacing w:line="480" w:lineRule="auto"/>
        <w:jc w:val="center"/>
        <w:rPr>
          <w:b/>
        </w:rPr>
      </w:pPr>
    </w:p>
    <w:p w14:paraId="32231795" w14:textId="77777777" w:rsidR="000A7034" w:rsidRDefault="000A7034" w:rsidP="00B1410C"/>
    <w:p w14:paraId="1B2186F2" w14:textId="77777777" w:rsidR="000A7034" w:rsidRDefault="000A7034" w:rsidP="00B1410C"/>
    <w:p w14:paraId="4900714B" w14:textId="77777777" w:rsidR="000A7034" w:rsidRDefault="000A7034" w:rsidP="00B1410C"/>
    <w:p w14:paraId="77B5CC0B" w14:textId="77777777" w:rsidR="000A7034" w:rsidRDefault="000A7034" w:rsidP="00B1410C"/>
    <w:p w14:paraId="04D436BF" w14:textId="77777777" w:rsidR="000A7034" w:rsidRDefault="000A7034" w:rsidP="00B1410C"/>
    <w:p w14:paraId="59359E59" w14:textId="77777777" w:rsidR="000A7034" w:rsidRDefault="000A7034" w:rsidP="00B1410C"/>
    <w:p w14:paraId="5ACBF844" w14:textId="77777777" w:rsidR="000A7034" w:rsidRDefault="000A7034" w:rsidP="00B1410C"/>
    <w:p w14:paraId="476AB276" w14:textId="77777777" w:rsidR="000A7034" w:rsidRDefault="000A7034" w:rsidP="00B1410C"/>
    <w:p w14:paraId="2154B5CF" w14:textId="77777777" w:rsidR="000A7034" w:rsidRDefault="000A7034" w:rsidP="00B1410C"/>
    <w:p w14:paraId="3CABB7C5" w14:textId="77777777" w:rsidR="000A7034" w:rsidRDefault="000A7034" w:rsidP="00B1410C"/>
    <w:p w14:paraId="379981A8" w14:textId="77777777" w:rsidR="000A7034" w:rsidRDefault="000A7034" w:rsidP="00B1410C"/>
    <w:p w14:paraId="58ED64F0" w14:textId="77777777" w:rsidR="000A7034" w:rsidRDefault="000A7034" w:rsidP="00B1410C"/>
    <w:p w14:paraId="73F52AFC" w14:textId="77777777" w:rsidR="00D25CAC" w:rsidRDefault="00D25CAC" w:rsidP="00B1410C"/>
    <w:p w14:paraId="67FAFDD6" w14:textId="77777777" w:rsidR="00D25CAC" w:rsidRDefault="00D25CAC" w:rsidP="00B1410C"/>
    <w:p w14:paraId="5BB12CF6" w14:textId="77777777" w:rsidR="00D25CAC" w:rsidRDefault="00D25CAC" w:rsidP="00B1410C"/>
    <w:p w14:paraId="7D16A7B9" w14:textId="77777777" w:rsidR="00D25CAC" w:rsidRDefault="00D25CAC" w:rsidP="00B1410C"/>
    <w:p w14:paraId="0E60773C" w14:textId="77777777" w:rsidR="00D25CAC" w:rsidRDefault="00D25CAC" w:rsidP="00B1410C"/>
    <w:p w14:paraId="77580E42" w14:textId="77777777" w:rsidR="00D25CAC" w:rsidRDefault="00D25CAC" w:rsidP="00B1410C"/>
    <w:p w14:paraId="00E66630" w14:textId="77777777" w:rsidR="00D25CAC" w:rsidRDefault="00D25CAC" w:rsidP="00B1410C"/>
    <w:p w14:paraId="54DAB414" w14:textId="77777777" w:rsidR="00D25CAC" w:rsidRDefault="00D25CAC" w:rsidP="00B1410C"/>
    <w:p w14:paraId="704B9E11" w14:textId="77777777" w:rsidR="000A7034" w:rsidRDefault="000A7034" w:rsidP="00B1410C"/>
    <w:p w14:paraId="0950F78F" w14:textId="179B56E2" w:rsidR="000A7034" w:rsidRPr="00311319" w:rsidRDefault="000A7034" w:rsidP="000A7034">
      <w:pPr>
        <w:jc w:val="center"/>
        <w:rPr>
          <w:b/>
        </w:rPr>
      </w:pPr>
      <w:r w:rsidRPr="00311319">
        <w:rPr>
          <w:b/>
        </w:rPr>
        <w:t>ANEXO N°</w:t>
      </w:r>
      <w:r>
        <w:rPr>
          <w:b/>
        </w:rPr>
        <w:t>4</w:t>
      </w:r>
    </w:p>
    <w:p w14:paraId="0235D78F" w14:textId="77777777" w:rsidR="000A7034" w:rsidRPr="00311319" w:rsidRDefault="000A7034" w:rsidP="000A7034">
      <w:pPr>
        <w:jc w:val="center"/>
        <w:rPr>
          <w:b/>
        </w:rPr>
      </w:pPr>
    </w:p>
    <w:p w14:paraId="669B3BAC" w14:textId="15ACFBA2" w:rsidR="000A7034" w:rsidRPr="00311319" w:rsidRDefault="000A7034" w:rsidP="000A7034">
      <w:pPr>
        <w:jc w:val="center"/>
        <w:rPr>
          <w:b/>
        </w:rPr>
      </w:pPr>
      <w:r>
        <w:rPr>
          <w:b/>
        </w:rPr>
        <w:t xml:space="preserve">CARTA </w:t>
      </w:r>
      <w:r w:rsidR="00D25CAC">
        <w:rPr>
          <w:b/>
        </w:rPr>
        <w:t xml:space="preserve">PARA SOLICITAR </w:t>
      </w:r>
      <w:r>
        <w:rPr>
          <w:b/>
        </w:rPr>
        <w:t>P</w:t>
      </w:r>
      <w:r w:rsidR="00D25CAC">
        <w:rPr>
          <w:b/>
        </w:rPr>
        <w:t>ERMISO PARA APLICAR DIAGNOSTICO EN EL COLEGIO</w:t>
      </w:r>
    </w:p>
    <w:p w14:paraId="208579DE" w14:textId="77777777" w:rsidR="000A7034" w:rsidRDefault="000A7034" w:rsidP="00B1410C"/>
    <w:p w14:paraId="27511AD3" w14:textId="77777777" w:rsidR="000A7034" w:rsidRDefault="000A7034" w:rsidP="00B1410C"/>
    <w:p w14:paraId="3783E621" w14:textId="77777777" w:rsidR="000A7034" w:rsidRDefault="000A7034" w:rsidP="00B1410C"/>
    <w:p w14:paraId="2542B5C7" w14:textId="77777777" w:rsidR="000A7034" w:rsidRDefault="000A7034" w:rsidP="00B1410C"/>
    <w:p w14:paraId="57782CED" w14:textId="77777777" w:rsidR="000A7034" w:rsidRDefault="000A7034" w:rsidP="00B1410C"/>
    <w:p w14:paraId="62366B91" w14:textId="77777777" w:rsidR="000A7034" w:rsidRDefault="000A7034" w:rsidP="00B1410C"/>
    <w:p w14:paraId="398947CC" w14:textId="77777777" w:rsidR="000A7034" w:rsidRDefault="000A7034" w:rsidP="00B1410C"/>
    <w:p w14:paraId="6763C41B" w14:textId="77777777" w:rsidR="000A7034" w:rsidRDefault="000A7034" w:rsidP="00B1410C"/>
    <w:p w14:paraId="2D0B81D4" w14:textId="77777777" w:rsidR="00D25CAC" w:rsidRDefault="00D25CAC" w:rsidP="00B1410C"/>
    <w:p w14:paraId="300ECC6E" w14:textId="77777777" w:rsidR="00D25CAC" w:rsidRDefault="00D25CAC" w:rsidP="00B1410C"/>
    <w:p w14:paraId="27CEC3A2" w14:textId="77777777" w:rsidR="00D25CAC" w:rsidRDefault="00D25CAC" w:rsidP="00B1410C"/>
    <w:p w14:paraId="5E5BD6DA" w14:textId="77777777" w:rsidR="00D25CAC" w:rsidRDefault="00D25CAC" w:rsidP="00B1410C"/>
    <w:p w14:paraId="4AA4F3F9" w14:textId="77777777" w:rsidR="00D25CAC" w:rsidRDefault="00D25CAC" w:rsidP="00B1410C"/>
    <w:p w14:paraId="7B2867D6" w14:textId="77777777" w:rsidR="00D25CAC" w:rsidRDefault="00D25CAC" w:rsidP="00B1410C"/>
    <w:p w14:paraId="29A65386" w14:textId="77777777" w:rsidR="00D25CAC" w:rsidRDefault="00D25CAC" w:rsidP="00B1410C"/>
    <w:p w14:paraId="091B0440" w14:textId="77777777" w:rsidR="000A7034" w:rsidRDefault="000A7034" w:rsidP="00B1410C"/>
    <w:p w14:paraId="0390F6CC" w14:textId="77777777" w:rsidR="00244AC1" w:rsidRDefault="00244AC1" w:rsidP="00B1410C"/>
    <w:p w14:paraId="4531C484" w14:textId="77777777" w:rsidR="00244AC1" w:rsidRDefault="00244AC1" w:rsidP="00B1410C"/>
    <w:p w14:paraId="1900BD75" w14:textId="77777777" w:rsidR="00244AC1" w:rsidRDefault="00244AC1" w:rsidP="00B1410C"/>
    <w:p w14:paraId="52E3D436" w14:textId="77777777" w:rsidR="000A7034" w:rsidRDefault="000A7034" w:rsidP="00B1410C"/>
    <w:p w14:paraId="4025BFDD" w14:textId="77777777" w:rsidR="002E70BD" w:rsidRDefault="002E70BD" w:rsidP="00B1410C"/>
    <w:p w14:paraId="6C56593B" w14:textId="096C60E6" w:rsidR="002E70BD" w:rsidRDefault="002E70BD" w:rsidP="00B1410C">
      <w:r>
        <w:rPr>
          <w:noProof/>
        </w:rPr>
        <w:lastRenderedPageBreak/>
        <w:drawing>
          <wp:inline distT="0" distB="0" distL="0" distR="0" wp14:anchorId="2827E2D3" wp14:editId="032A4436">
            <wp:extent cx="5926486" cy="6417438"/>
            <wp:effectExtent l="0" t="0" r="0" b="2540"/>
            <wp:docPr id="9414822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27206" cy="6418218"/>
                    </a:xfrm>
                    <a:prstGeom prst="rect">
                      <a:avLst/>
                    </a:prstGeom>
                    <a:noFill/>
                    <a:ln>
                      <a:noFill/>
                    </a:ln>
                  </pic:spPr>
                </pic:pic>
              </a:graphicData>
            </a:graphic>
          </wp:inline>
        </w:drawing>
      </w:r>
    </w:p>
    <w:sectPr w:rsidR="002E70BD" w:rsidSect="00561F48">
      <w:footerReference w:type="default" r:id="rId15"/>
      <w:pgSz w:w="12240" w:h="1584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712AE" w14:textId="77777777" w:rsidR="00F07A81" w:rsidRPr="00311319" w:rsidRDefault="00F07A81" w:rsidP="002E22F3">
      <w:r w:rsidRPr="00311319">
        <w:separator/>
      </w:r>
    </w:p>
  </w:endnote>
  <w:endnote w:type="continuationSeparator" w:id="0">
    <w:p w14:paraId="79DFE24F" w14:textId="77777777" w:rsidR="00F07A81" w:rsidRPr="00311319" w:rsidRDefault="00F07A81" w:rsidP="002E22F3">
      <w:r w:rsidRPr="003113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60D6F" w14:textId="77777777" w:rsidR="00E84CE4" w:rsidRPr="002A533C" w:rsidRDefault="00E84CE4" w:rsidP="00E84CE4">
    <w:pPr>
      <w:spacing w:line="360" w:lineRule="auto"/>
      <w:rPr>
        <w:sz w:val="16"/>
        <w:szCs w:val="16"/>
      </w:rPr>
    </w:pPr>
    <w:r w:rsidRPr="002A533C">
      <w:rPr>
        <w:sz w:val="16"/>
        <w:szCs w:val="16"/>
      </w:rPr>
      <w:t xml:space="preserve">Cristian Solano Chaves: Estudiante de la Maestría Profesional en Administración Educativa de la Universidad Internacional San Isidro Labrador (UISIL). Actualmente labora en el área educativa. Correo electrónico: </w:t>
    </w:r>
    <w:r w:rsidRPr="0037421B">
      <w:rPr>
        <w:sz w:val="16"/>
        <w:szCs w:val="16"/>
      </w:rPr>
      <w:t>col.nocturnopbroenrique@mep.go.cr</w:t>
    </w:r>
    <w:r>
      <w:rPr>
        <w:sz w:val="16"/>
        <w:szCs w:val="16"/>
      </w:rPr>
      <w:t>.</w:t>
    </w:r>
  </w:p>
  <w:p w14:paraId="54F22F66" w14:textId="77777777" w:rsidR="00E84CE4" w:rsidRDefault="00E84CE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E680" w14:textId="77777777" w:rsidR="00A2726D" w:rsidRDefault="00A2726D">
    <w:pPr>
      <w:pStyle w:val="Piedepgina"/>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es-ES"/>
      </w:rPr>
      <w:t>2</w:t>
    </w:r>
    <w:r>
      <w:rPr>
        <w:caps/>
        <w:color w:val="4472C4" w:themeColor="accent1"/>
      </w:rPr>
      <w:fldChar w:fldCharType="end"/>
    </w:r>
  </w:p>
  <w:p w14:paraId="067D29C8" w14:textId="77777777" w:rsidR="00B3381C" w:rsidRPr="00A2726D" w:rsidRDefault="00B3381C" w:rsidP="00A2726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262AA" w14:textId="77777777" w:rsidR="00F07A81" w:rsidRPr="00311319" w:rsidRDefault="00F07A81" w:rsidP="002E22F3">
      <w:r w:rsidRPr="00311319">
        <w:separator/>
      </w:r>
    </w:p>
  </w:footnote>
  <w:footnote w:type="continuationSeparator" w:id="0">
    <w:p w14:paraId="5C1E9A40" w14:textId="77777777" w:rsidR="00F07A81" w:rsidRPr="00311319" w:rsidRDefault="00F07A81" w:rsidP="002E22F3">
      <w:r w:rsidRPr="0031131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5583"/>
    <w:multiLevelType w:val="multilevel"/>
    <w:tmpl w:val="B5BA50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262803FE"/>
    <w:multiLevelType w:val="hybridMultilevel"/>
    <w:tmpl w:val="1CECF864"/>
    <w:lvl w:ilvl="0" w:tplc="75E8C334">
      <w:start w:val="1"/>
      <w:numFmt w:val="decimal"/>
      <w:lvlText w:val="%1-"/>
      <w:lvlJc w:val="left"/>
      <w:pPr>
        <w:ind w:left="501" w:hanging="360"/>
      </w:pPr>
      <w:rPr>
        <w:rFonts w:hint="default"/>
      </w:rPr>
    </w:lvl>
    <w:lvl w:ilvl="1" w:tplc="140A0019" w:tentative="1">
      <w:start w:val="1"/>
      <w:numFmt w:val="lowerLetter"/>
      <w:lvlText w:val="%2."/>
      <w:lvlJc w:val="left"/>
      <w:pPr>
        <w:ind w:left="1221" w:hanging="360"/>
      </w:pPr>
    </w:lvl>
    <w:lvl w:ilvl="2" w:tplc="140A001B" w:tentative="1">
      <w:start w:val="1"/>
      <w:numFmt w:val="lowerRoman"/>
      <w:lvlText w:val="%3."/>
      <w:lvlJc w:val="right"/>
      <w:pPr>
        <w:ind w:left="1941" w:hanging="180"/>
      </w:pPr>
    </w:lvl>
    <w:lvl w:ilvl="3" w:tplc="140A000F" w:tentative="1">
      <w:start w:val="1"/>
      <w:numFmt w:val="decimal"/>
      <w:lvlText w:val="%4."/>
      <w:lvlJc w:val="left"/>
      <w:pPr>
        <w:ind w:left="2661" w:hanging="360"/>
      </w:pPr>
    </w:lvl>
    <w:lvl w:ilvl="4" w:tplc="140A0019" w:tentative="1">
      <w:start w:val="1"/>
      <w:numFmt w:val="lowerLetter"/>
      <w:lvlText w:val="%5."/>
      <w:lvlJc w:val="left"/>
      <w:pPr>
        <w:ind w:left="3381" w:hanging="360"/>
      </w:pPr>
    </w:lvl>
    <w:lvl w:ilvl="5" w:tplc="140A001B" w:tentative="1">
      <w:start w:val="1"/>
      <w:numFmt w:val="lowerRoman"/>
      <w:lvlText w:val="%6."/>
      <w:lvlJc w:val="right"/>
      <w:pPr>
        <w:ind w:left="4101" w:hanging="180"/>
      </w:pPr>
    </w:lvl>
    <w:lvl w:ilvl="6" w:tplc="140A000F" w:tentative="1">
      <w:start w:val="1"/>
      <w:numFmt w:val="decimal"/>
      <w:lvlText w:val="%7."/>
      <w:lvlJc w:val="left"/>
      <w:pPr>
        <w:ind w:left="4821" w:hanging="360"/>
      </w:pPr>
    </w:lvl>
    <w:lvl w:ilvl="7" w:tplc="140A0019" w:tentative="1">
      <w:start w:val="1"/>
      <w:numFmt w:val="lowerLetter"/>
      <w:lvlText w:val="%8."/>
      <w:lvlJc w:val="left"/>
      <w:pPr>
        <w:ind w:left="5541" w:hanging="360"/>
      </w:pPr>
    </w:lvl>
    <w:lvl w:ilvl="8" w:tplc="140A001B" w:tentative="1">
      <w:start w:val="1"/>
      <w:numFmt w:val="lowerRoman"/>
      <w:lvlText w:val="%9."/>
      <w:lvlJc w:val="right"/>
      <w:pPr>
        <w:ind w:left="6261" w:hanging="180"/>
      </w:pPr>
    </w:lvl>
  </w:abstractNum>
  <w:abstractNum w:abstractNumId="3"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1B57BCC"/>
    <w:multiLevelType w:val="multilevel"/>
    <w:tmpl w:val="18D05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EB83500"/>
    <w:multiLevelType w:val="multilevel"/>
    <w:tmpl w:val="0E54F0E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535DEB"/>
    <w:multiLevelType w:val="hybridMultilevel"/>
    <w:tmpl w:val="EC9CB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F675EF"/>
    <w:multiLevelType w:val="multilevel"/>
    <w:tmpl w:val="5D4CB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8909F4"/>
    <w:multiLevelType w:val="multilevel"/>
    <w:tmpl w:val="0E66C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613245034">
    <w:abstractNumId w:val="14"/>
  </w:num>
  <w:num w:numId="2" w16cid:durableId="1300037713">
    <w:abstractNumId w:val="3"/>
  </w:num>
  <w:num w:numId="3" w16cid:durableId="583533130">
    <w:abstractNumId w:val="5"/>
  </w:num>
  <w:num w:numId="4" w16cid:durableId="765227724">
    <w:abstractNumId w:val="10"/>
  </w:num>
  <w:num w:numId="5" w16cid:durableId="71395430">
    <w:abstractNumId w:val="12"/>
  </w:num>
  <w:num w:numId="6" w16cid:durableId="1755055719">
    <w:abstractNumId w:val="1"/>
  </w:num>
  <w:num w:numId="7" w16cid:durableId="1755127684">
    <w:abstractNumId w:val="13"/>
  </w:num>
  <w:num w:numId="8" w16cid:durableId="1783300197">
    <w:abstractNumId w:val="11"/>
  </w:num>
  <w:num w:numId="9" w16cid:durableId="438645627">
    <w:abstractNumId w:val="7"/>
  </w:num>
  <w:num w:numId="10" w16cid:durableId="706763023">
    <w:abstractNumId w:val="4"/>
  </w:num>
  <w:num w:numId="11" w16cid:durableId="1284263948">
    <w:abstractNumId w:val="6"/>
  </w:num>
  <w:num w:numId="12" w16cid:durableId="1525943561">
    <w:abstractNumId w:val="2"/>
  </w:num>
  <w:num w:numId="13" w16cid:durableId="665208689">
    <w:abstractNumId w:val="9"/>
  </w:num>
  <w:num w:numId="14" w16cid:durableId="721683721">
    <w:abstractNumId w:val="0"/>
  </w:num>
  <w:num w:numId="15" w16cid:durableId="1816951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170EB"/>
    <w:rsid w:val="00025A63"/>
    <w:rsid w:val="00031B76"/>
    <w:rsid w:val="00034FE3"/>
    <w:rsid w:val="0004029A"/>
    <w:rsid w:val="00040738"/>
    <w:rsid w:val="0004706E"/>
    <w:rsid w:val="000473F4"/>
    <w:rsid w:val="00051676"/>
    <w:rsid w:val="0005342F"/>
    <w:rsid w:val="000601BD"/>
    <w:rsid w:val="00070E7E"/>
    <w:rsid w:val="0008420E"/>
    <w:rsid w:val="00084AC1"/>
    <w:rsid w:val="00085EFF"/>
    <w:rsid w:val="00090A15"/>
    <w:rsid w:val="00095371"/>
    <w:rsid w:val="0009663C"/>
    <w:rsid w:val="00097755"/>
    <w:rsid w:val="000A2B75"/>
    <w:rsid w:val="000A4C37"/>
    <w:rsid w:val="000A7034"/>
    <w:rsid w:val="000B115B"/>
    <w:rsid w:val="000B3245"/>
    <w:rsid w:val="000B6493"/>
    <w:rsid w:val="000D00F9"/>
    <w:rsid w:val="000D3424"/>
    <w:rsid w:val="000E6BE4"/>
    <w:rsid w:val="000E6CD5"/>
    <w:rsid w:val="001013F0"/>
    <w:rsid w:val="001015D5"/>
    <w:rsid w:val="00104786"/>
    <w:rsid w:val="00105493"/>
    <w:rsid w:val="001061D8"/>
    <w:rsid w:val="00115587"/>
    <w:rsid w:val="00115639"/>
    <w:rsid w:val="00117802"/>
    <w:rsid w:val="0012333C"/>
    <w:rsid w:val="00124B91"/>
    <w:rsid w:val="00137C67"/>
    <w:rsid w:val="00145C72"/>
    <w:rsid w:val="001463B1"/>
    <w:rsid w:val="00151614"/>
    <w:rsid w:val="001529D2"/>
    <w:rsid w:val="00152CB8"/>
    <w:rsid w:val="00161212"/>
    <w:rsid w:val="0016226C"/>
    <w:rsid w:val="0016407E"/>
    <w:rsid w:val="0018153A"/>
    <w:rsid w:val="001835AC"/>
    <w:rsid w:val="00183A7E"/>
    <w:rsid w:val="00184165"/>
    <w:rsid w:val="00184738"/>
    <w:rsid w:val="00187E9A"/>
    <w:rsid w:val="00194F92"/>
    <w:rsid w:val="00196D4F"/>
    <w:rsid w:val="001A2A71"/>
    <w:rsid w:val="001A45C1"/>
    <w:rsid w:val="001A6F98"/>
    <w:rsid w:val="001C1500"/>
    <w:rsid w:val="001C7A9A"/>
    <w:rsid w:val="001D1F32"/>
    <w:rsid w:val="001D41BC"/>
    <w:rsid w:val="001D483C"/>
    <w:rsid w:val="001F6E2C"/>
    <w:rsid w:val="00202DED"/>
    <w:rsid w:val="0020493E"/>
    <w:rsid w:val="002169F9"/>
    <w:rsid w:val="00217759"/>
    <w:rsid w:val="00231207"/>
    <w:rsid w:val="00234AFC"/>
    <w:rsid w:val="002401B7"/>
    <w:rsid w:val="00244AC1"/>
    <w:rsid w:val="002460F9"/>
    <w:rsid w:val="00256389"/>
    <w:rsid w:val="00260358"/>
    <w:rsid w:val="00262C09"/>
    <w:rsid w:val="0026450C"/>
    <w:rsid w:val="00267525"/>
    <w:rsid w:val="00276E55"/>
    <w:rsid w:val="00281064"/>
    <w:rsid w:val="00293477"/>
    <w:rsid w:val="00294E9A"/>
    <w:rsid w:val="0029689E"/>
    <w:rsid w:val="00297DDA"/>
    <w:rsid w:val="002A2392"/>
    <w:rsid w:val="002A3D83"/>
    <w:rsid w:val="002A533C"/>
    <w:rsid w:val="002A61E3"/>
    <w:rsid w:val="002B050A"/>
    <w:rsid w:val="002B27EA"/>
    <w:rsid w:val="002B5B17"/>
    <w:rsid w:val="002B686F"/>
    <w:rsid w:val="002B6A5E"/>
    <w:rsid w:val="002E22F3"/>
    <w:rsid w:val="002E3938"/>
    <w:rsid w:val="002E5B6A"/>
    <w:rsid w:val="002E70BD"/>
    <w:rsid w:val="002F37A1"/>
    <w:rsid w:val="0030545C"/>
    <w:rsid w:val="00307930"/>
    <w:rsid w:val="00311319"/>
    <w:rsid w:val="003117A3"/>
    <w:rsid w:val="003166CC"/>
    <w:rsid w:val="00316E81"/>
    <w:rsid w:val="00324CD9"/>
    <w:rsid w:val="00324D68"/>
    <w:rsid w:val="00344081"/>
    <w:rsid w:val="00355372"/>
    <w:rsid w:val="00362625"/>
    <w:rsid w:val="00364167"/>
    <w:rsid w:val="00364B84"/>
    <w:rsid w:val="003678D7"/>
    <w:rsid w:val="00367F24"/>
    <w:rsid w:val="00370086"/>
    <w:rsid w:val="003710C0"/>
    <w:rsid w:val="0037421B"/>
    <w:rsid w:val="0037441A"/>
    <w:rsid w:val="003825BE"/>
    <w:rsid w:val="00385936"/>
    <w:rsid w:val="00385EE2"/>
    <w:rsid w:val="00394341"/>
    <w:rsid w:val="003B2C7C"/>
    <w:rsid w:val="003B5F42"/>
    <w:rsid w:val="003B71EC"/>
    <w:rsid w:val="003C0CE6"/>
    <w:rsid w:val="003C38C8"/>
    <w:rsid w:val="003E070E"/>
    <w:rsid w:val="003E41B6"/>
    <w:rsid w:val="003F3A8D"/>
    <w:rsid w:val="003F53FB"/>
    <w:rsid w:val="004016AF"/>
    <w:rsid w:val="00401E2F"/>
    <w:rsid w:val="00406AC9"/>
    <w:rsid w:val="00411483"/>
    <w:rsid w:val="00412566"/>
    <w:rsid w:val="00412F8F"/>
    <w:rsid w:val="0041318E"/>
    <w:rsid w:val="00420F25"/>
    <w:rsid w:val="00424649"/>
    <w:rsid w:val="00451CEB"/>
    <w:rsid w:val="004534B5"/>
    <w:rsid w:val="00453B71"/>
    <w:rsid w:val="00455B75"/>
    <w:rsid w:val="00455ECB"/>
    <w:rsid w:val="004577A2"/>
    <w:rsid w:val="00463B3D"/>
    <w:rsid w:val="0047128B"/>
    <w:rsid w:val="004763CC"/>
    <w:rsid w:val="00481F44"/>
    <w:rsid w:val="00486951"/>
    <w:rsid w:val="00491F11"/>
    <w:rsid w:val="0049411E"/>
    <w:rsid w:val="004A12A9"/>
    <w:rsid w:val="004A775F"/>
    <w:rsid w:val="004C29B1"/>
    <w:rsid w:val="004D191D"/>
    <w:rsid w:val="004D5414"/>
    <w:rsid w:val="004E17DB"/>
    <w:rsid w:val="004E2C2A"/>
    <w:rsid w:val="00502816"/>
    <w:rsid w:val="00506870"/>
    <w:rsid w:val="0051042C"/>
    <w:rsid w:val="0051415E"/>
    <w:rsid w:val="00520275"/>
    <w:rsid w:val="00530176"/>
    <w:rsid w:val="0053343B"/>
    <w:rsid w:val="00537948"/>
    <w:rsid w:val="0054166F"/>
    <w:rsid w:val="0054601C"/>
    <w:rsid w:val="00555307"/>
    <w:rsid w:val="00561DA6"/>
    <w:rsid w:val="00561F48"/>
    <w:rsid w:val="00562421"/>
    <w:rsid w:val="00562E71"/>
    <w:rsid w:val="00565AD5"/>
    <w:rsid w:val="00565ADA"/>
    <w:rsid w:val="00566DE6"/>
    <w:rsid w:val="00566EAE"/>
    <w:rsid w:val="00570F78"/>
    <w:rsid w:val="005771B4"/>
    <w:rsid w:val="00585818"/>
    <w:rsid w:val="00585A65"/>
    <w:rsid w:val="00595B05"/>
    <w:rsid w:val="005A6D41"/>
    <w:rsid w:val="005B1D08"/>
    <w:rsid w:val="005B2DA2"/>
    <w:rsid w:val="005B5A55"/>
    <w:rsid w:val="005B723B"/>
    <w:rsid w:val="005C31AA"/>
    <w:rsid w:val="005C332C"/>
    <w:rsid w:val="005C3C91"/>
    <w:rsid w:val="005C4230"/>
    <w:rsid w:val="005C5F19"/>
    <w:rsid w:val="005D148F"/>
    <w:rsid w:val="005D5DA1"/>
    <w:rsid w:val="005D6964"/>
    <w:rsid w:val="005D6BE7"/>
    <w:rsid w:val="005E1A2E"/>
    <w:rsid w:val="005E427A"/>
    <w:rsid w:val="005E4D73"/>
    <w:rsid w:val="005F35D2"/>
    <w:rsid w:val="006005FC"/>
    <w:rsid w:val="00601321"/>
    <w:rsid w:val="00605ACE"/>
    <w:rsid w:val="006060A4"/>
    <w:rsid w:val="00620EE1"/>
    <w:rsid w:val="00641955"/>
    <w:rsid w:val="00653445"/>
    <w:rsid w:val="006605A5"/>
    <w:rsid w:val="0066497A"/>
    <w:rsid w:val="0066520D"/>
    <w:rsid w:val="006664F0"/>
    <w:rsid w:val="006666C8"/>
    <w:rsid w:val="00671717"/>
    <w:rsid w:val="0067418C"/>
    <w:rsid w:val="0068130A"/>
    <w:rsid w:val="00683763"/>
    <w:rsid w:val="0069716E"/>
    <w:rsid w:val="006A0276"/>
    <w:rsid w:val="006B2D75"/>
    <w:rsid w:val="006B3E5C"/>
    <w:rsid w:val="006C3A63"/>
    <w:rsid w:val="006D6CF9"/>
    <w:rsid w:val="006E2CCA"/>
    <w:rsid w:val="006E3236"/>
    <w:rsid w:val="006E3B87"/>
    <w:rsid w:val="006E4365"/>
    <w:rsid w:val="006E4760"/>
    <w:rsid w:val="006F02AD"/>
    <w:rsid w:val="006F44A6"/>
    <w:rsid w:val="006F609C"/>
    <w:rsid w:val="00700121"/>
    <w:rsid w:val="007029CA"/>
    <w:rsid w:val="00704ABE"/>
    <w:rsid w:val="0070715F"/>
    <w:rsid w:val="00707E6A"/>
    <w:rsid w:val="00722B3E"/>
    <w:rsid w:val="007252A0"/>
    <w:rsid w:val="00726135"/>
    <w:rsid w:val="007340C6"/>
    <w:rsid w:val="0073726D"/>
    <w:rsid w:val="00743153"/>
    <w:rsid w:val="0074682B"/>
    <w:rsid w:val="00751307"/>
    <w:rsid w:val="00751E5B"/>
    <w:rsid w:val="00755A5E"/>
    <w:rsid w:val="00760BB4"/>
    <w:rsid w:val="00763174"/>
    <w:rsid w:val="00764FDC"/>
    <w:rsid w:val="00766E5A"/>
    <w:rsid w:val="007715F7"/>
    <w:rsid w:val="00781D6C"/>
    <w:rsid w:val="00782DC1"/>
    <w:rsid w:val="0079297D"/>
    <w:rsid w:val="00792DB4"/>
    <w:rsid w:val="00794443"/>
    <w:rsid w:val="007A31AF"/>
    <w:rsid w:val="007A698D"/>
    <w:rsid w:val="007A7503"/>
    <w:rsid w:val="007B0198"/>
    <w:rsid w:val="007B062C"/>
    <w:rsid w:val="007B0883"/>
    <w:rsid w:val="007B1AA7"/>
    <w:rsid w:val="007B34B6"/>
    <w:rsid w:val="007C71A4"/>
    <w:rsid w:val="007D1CE5"/>
    <w:rsid w:val="007D211D"/>
    <w:rsid w:val="007D599A"/>
    <w:rsid w:val="007D7A38"/>
    <w:rsid w:val="007E258C"/>
    <w:rsid w:val="007E32A6"/>
    <w:rsid w:val="007F429E"/>
    <w:rsid w:val="007F470C"/>
    <w:rsid w:val="007F63D9"/>
    <w:rsid w:val="00802786"/>
    <w:rsid w:val="008118F3"/>
    <w:rsid w:val="00812204"/>
    <w:rsid w:val="00813515"/>
    <w:rsid w:val="00830CEB"/>
    <w:rsid w:val="00833E7B"/>
    <w:rsid w:val="008426AC"/>
    <w:rsid w:val="00850FB9"/>
    <w:rsid w:val="00867660"/>
    <w:rsid w:val="00872574"/>
    <w:rsid w:val="00872C50"/>
    <w:rsid w:val="00877AE7"/>
    <w:rsid w:val="0088130E"/>
    <w:rsid w:val="00884B4C"/>
    <w:rsid w:val="00890858"/>
    <w:rsid w:val="00891A80"/>
    <w:rsid w:val="008A0EEF"/>
    <w:rsid w:val="008A3689"/>
    <w:rsid w:val="008A7F11"/>
    <w:rsid w:val="008B5C3E"/>
    <w:rsid w:val="008C0B67"/>
    <w:rsid w:val="008C33AD"/>
    <w:rsid w:val="008C76BD"/>
    <w:rsid w:val="008C7A2F"/>
    <w:rsid w:val="008D497D"/>
    <w:rsid w:val="008D4EC2"/>
    <w:rsid w:val="008D583B"/>
    <w:rsid w:val="008D5879"/>
    <w:rsid w:val="008D6437"/>
    <w:rsid w:val="008E6944"/>
    <w:rsid w:val="008E7395"/>
    <w:rsid w:val="008F2E63"/>
    <w:rsid w:val="008F4D57"/>
    <w:rsid w:val="009009A6"/>
    <w:rsid w:val="0090108C"/>
    <w:rsid w:val="00903F68"/>
    <w:rsid w:val="00906299"/>
    <w:rsid w:val="0091491B"/>
    <w:rsid w:val="0092200C"/>
    <w:rsid w:val="00924FB6"/>
    <w:rsid w:val="00930E12"/>
    <w:rsid w:val="00940DD8"/>
    <w:rsid w:val="009410BA"/>
    <w:rsid w:val="009474DC"/>
    <w:rsid w:val="00953344"/>
    <w:rsid w:val="0095453C"/>
    <w:rsid w:val="00957314"/>
    <w:rsid w:val="009631AF"/>
    <w:rsid w:val="009676D4"/>
    <w:rsid w:val="00970C33"/>
    <w:rsid w:val="00971443"/>
    <w:rsid w:val="009828B6"/>
    <w:rsid w:val="009862D9"/>
    <w:rsid w:val="009A2FE2"/>
    <w:rsid w:val="009A4F92"/>
    <w:rsid w:val="009A5D54"/>
    <w:rsid w:val="009B0575"/>
    <w:rsid w:val="009B3DAC"/>
    <w:rsid w:val="009B4257"/>
    <w:rsid w:val="009C631E"/>
    <w:rsid w:val="009E06DB"/>
    <w:rsid w:val="009E2948"/>
    <w:rsid w:val="009E6666"/>
    <w:rsid w:val="009F0874"/>
    <w:rsid w:val="009F149B"/>
    <w:rsid w:val="009F548F"/>
    <w:rsid w:val="009F6AAA"/>
    <w:rsid w:val="00A05FA8"/>
    <w:rsid w:val="00A10653"/>
    <w:rsid w:val="00A1197E"/>
    <w:rsid w:val="00A154BD"/>
    <w:rsid w:val="00A174B3"/>
    <w:rsid w:val="00A2726D"/>
    <w:rsid w:val="00A34D11"/>
    <w:rsid w:val="00A355D0"/>
    <w:rsid w:val="00A36C41"/>
    <w:rsid w:val="00A41E00"/>
    <w:rsid w:val="00A4200E"/>
    <w:rsid w:val="00A44266"/>
    <w:rsid w:val="00A44CC8"/>
    <w:rsid w:val="00A52FB5"/>
    <w:rsid w:val="00A56F03"/>
    <w:rsid w:val="00A573F2"/>
    <w:rsid w:val="00A67F9B"/>
    <w:rsid w:val="00A80798"/>
    <w:rsid w:val="00A831CC"/>
    <w:rsid w:val="00A84BBF"/>
    <w:rsid w:val="00A878AF"/>
    <w:rsid w:val="00A9577D"/>
    <w:rsid w:val="00A971C2"/>
    <w:rsid w:val="00AA0025"/>
    <w:rsid w:val="00AA2FCC"/>
    <w:rsid w:val="00AB0052"/>
    <w:rsid w:val="00AB1611"/>
    <w:rsid w:val="00AC3305"/>
    <w:rsid w:val="00AC6F31"/>
    <w:rsid w:val="00AD5E82"/>
    <w:rsid w:val="00AE1434"/>
    <w:rsid w:val="00AE1DE6"/>
    <w:rsid w:val="00AE36A3"/>
    <w:rsid w:val="00AE41C8"/>
    <w:rsid w:val="00AE59BC"/>
    <w:rsid w:val="00AF2965"/>
    <w:rsid w:val="00AF34C7"/>
    <w:rsid w:val="00B03361"/>
    <w:rsid w:val="00B04D51"/>
    <w:rsid w:val="00B14077"/>
    <w:rsid w:val="00B1410C"/>
    <w:rsid w:val="00B204FD"/>
    <w:rsid w:val="00B22D2E"/>
    <w:rsid w:val="00B3381C"/>
    <w:rsid w:val="00B34B30"/>
    <w:rsid w:val="00B363CB"/>
    <w:rsid w:val="00B40A6B"/>
    <w:rsid w:val="00B47EE8"/>
    <w:rsid w:val="00B6242C"/>
    <w:rsid w:val="00B84B07"/>
    <w:rsid w:val="00B91776"/>
    <w:rsid w:val="00B91832"/>
    <w:rsid w:val="00B9273E"/>
    <w:rsid w:val="00BA11A6"/>
    <w:rsid w:val="00BA474F"/>
    <w:rsid w:val="00BB49DC"/>
    <w:rsid w:val="00BB75A0"/>
    <w:rsid w:val="00BC0257"/>
    <w:rsid w:val="00BC1808"/>
    <w:rsid w:val="00BD1650"/>
    <w:rsid w:val="00BE14FC"/>
    <w:rsid w:val="00BE2934"/>
    <w:rsid w:val="00BE3F99"/>
    <w:rsid w:val="00BF0E2A"/>
    <w:rsid w:val="00C042D3"/>
    <w:rsid w:val="00C07498"/>
    <w:rsid w:val="00C17AB1"/>
    <w:rsid w:val="00C17EBF"/>
    <w:rsid w:val="00C2726E"/>
    <w:rsid w:val="00C30E69"/>
    <w:rsid w:val="00C349EA"/>
    <w:rsid w:val="00C35DA6"/>
    <w:rsid w:val="00C3619C"/>
    <w:rsid w:val="00C415F6"/>
    <w:rsid w:val="00C42593"/>
    <w:rsid w:val="00C42933"/>
    <w:rsid w:val="00C43D5D"/>
    <w:rsid w:val="00C47D5A"/>
    <w:rsid w:val="00C51ABE"/>
    <w:rsid w:val="00C529D4"/>
    <w:rsid w:val="00C6445C"/>
    <w:rsid w:val="00C70B1A"/>
    <w:rsid w:val="00C73D10"/>
    <w:rsid w:val="00CB2608"/>
    <w:rsid w:val="00CD0866"/>
    <w:rsid w:val="00CD439B"/>
    <w:rsid w:val="00CD52F6"/>
    <w:rsid w:val="00CD7A0A"/>
    <w:rsid w:val="00CD7C39"/>
    <w:rsid w:val="00CE2B82"/>
    <w:rsid w:val="00CF0E5E"/>
    <w:rsid w:val="00D01DEF"/>
    <w:rsid w:val="00D0527F"/>
    <w:rsid w:val="00D229DB"/>
    <w:rsid w:val="00D25CAC"/>
    <w:rsid w:val="00D3451C"/>
    <w:rsid w:val="00D429FF"/>
    <w:rsid w:val="00D42CE5"/>
    <w:rsid w:val="00D4740F"/>
    <w:rsid w:val="00D50190"/>
    <w:rsid w:val="00D515C2"/>
    <w:rsid w:val="00D54069"/>
    <w:rsid w:val="00D544CA"/>
    <w:rsid w:val="00D625B8"/>
    <w:rsid w:val="00D6314C"/>
    <w:rsid w:val="00D63401"/>
    <w:rsid w:val="00D7127E"/>
    <w:rsid w:val="00D72A04"/>
    <w:rsid w:val="00D73440"/>
    <w:rsid w:val="00D751B5"/>
    <w:rsid w:val="00D82346"/>
    <w:rsid w:val="00D874BC"/>
    <w:rsid w:val="00D87EFF"/>
    <w:rsid w:val="00D90008"/>
    <w:rsid w:val="00D91E16"/>
    <w:rsid w:val="00D92D2A"/>
    <w:rsid w:val="00D93D38"/>
    <w:rsid w:val="00DA163C"/>
    <w:rsid w:val="00DA6B64"/>
    <w:rsid w:val="00DB051A"/>
    <w:rsid w:val="00DB42FF"/>
    <w:rsid w:val="00DC26DC"/>
    <w:rsid w:val="00DC3DC5"/>
    <w:rsid w:val="00DC7445"/>
    <w:rsid w:val="00DD46A5"/>
    <w:rsid w:val="00DE07AC"/>
    <w:rsid w:val="00DE6AF2"/>
    <w:rsid w:val="00DF2F50"/>
    <w:rsid w:val="00E061DF"/>
    <w:rsid w:val="00E2055E"/>
    <w:rsid w:val="00E27D84"/>
    <w:rsid w:val="00E33587"/>
    <w:rsid w:val="00E335E3"/>
    <w:rsid w:val="00E3647B"/>
    <w:rsid w:val="00E45B88"/>
    <w:rsid w:val="00E532F6"/>
    <w:rsid w:val="00E577AA"/>
    <w:rsid w:val="00E57B2E"/>
    <w:rsid w:val="00E616C9"/>
    <w:rsid w:val="00E61FC1"/>
    <w:rsid w:val="00E620AD"/>
    <w:rsid w:val="00E62FEA"/>
    <w:rsid w:val="00E64A37"/>
    <w:rsid w:val="00E65309"/>
    <w:rsid w:val="00E70491"/>
    <w:rsid w:val="00E7325E"/>
    <w:rsid w:val="00E75DD2"/>
    <w:rsid w:val="00E81AB6"/>
    <w:rsid w:val="00E84CE4"/>
    <w:rsid w:val="00E851AA"/>
    <w:rsid w:val="00E9084B"/>
    <w:rsid w:val="00E91F0A"/>
    <w:rsid w:val="00E92AF2"/>
    <w:rsid w:val="00E93FB8"/>
    <w:rsid w:val="00E9593F"/>
    <w:rsid w:val="00EB1471"/>
    <w:rsid w:val="00EB28EE"/>
    <w:rsid w:val="00EB4FF7"/>
    <w:rsid w:val="00EB57BC"/>
    <w:rsid w:val="00ED6115"/>
    <w:rsid w:val="00ED6412"/>
    <w:rsid w:val="00EE2A2E"/>
    <w:rsid w:val="00EE3166"/>
    <w:rsid w:val="00EE3F76"/>
    <w:rsid w:val="00EE4BB2"/>
    <w:rsid w:val="00EF03F9"/>
    <w:rsid w:val="00EF15A0"/>
    <w:rsid w:val="00EF4A88"/>
    <w:rsid w:val="00EF7250"/>
    <w:rsid w:val="00F0459B"/>
    <w:rsid w:val="00F07A81"/>
    <w:rsid w:val="00F11A84"/>
    <w:rsid w:val="00F21235"/>
    <w:rsid w:val="00F2273B"/>
    <w:rsid w:val="00F267E2"/>
    <w:rsid w:val="00F34943"/>
    <w:rsid w:val="00F41429"/>
    <w:rsid w:val="00F45B14"/>
    <w:rsid w:val="00F46BFA"/>
    <w:rsid w:val="00F516AD"/>
    <w:rsid w:val="00F54ACE"/>
    <w:rsid w:val="00F64C34"/>
    <w:rsid w:val="00F64E34"/>
    <w:rsid w:val="00F65578"/>
    <w:rsid w:val="00F731CC"/>
    <w:rsid w:val="00F932E5"/>
    <w:rsid w:val="00F95120"/>
    <w:rsid w:val="00FA0910"/>
    <w:rsid w:val="00FA11D6"/>
    <w:rsid w:val="00FA4494"/>
    <w:rsid w:val="00FA4D33"/>
    <w:rsid w:val="00FB6281"/>
    <w:rsid w:val="00FC2465"/>
    <w:rsid w:val="00FC2C35"/>
    <w:rsid w:val="00FC2F55"/>
    <w:rsid w:val="00FD0D91"/>
    <w:rsid w:val="00FD4C7B"/>
    <w:rsid w:val="00FE606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B42C0"/>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E959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D01DEF"/>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customStyle="1" w:styleId="Ttulo3Car">
    <w:name w:val="Título 3 Car"/>
    <w:basedOn w:val="Fuentedeprrafopredeter"/>
    <w:link w:val="Ttulo3"/>
    <w:uiPriority w:val="9"/>
    <w:semiHidden/>
    <w:rsid w:val="00D01DEF"/>
    <w:rPr>
      <w:rFonts w:asciiTheme="majorHAnsi" w:eastAsiaTheme="majorEastAsia" w:hAnsiTheme="majorHAnsi" w:cstheme="majorBidi"/>
      <w:color w:val="1F3763" w:themeColor="accent1" w:themeShade="7F"/>
      <w:sz w:val="24"/>
      <w:szCs w:val="24"/>
      <w:lang w:val="es-ES" w:eastAsia="es-ES"/>
    </w:rPr>
  </w:style>
  <w:style w:type="table" w:styleId="Tablaconcuadrcula">
    <w:name w:val="Table Grid"/>
    <w:basedOn w:val="Tablanormal"/>
    <w:uiPriority w:val="39"/>
    <w:rsid w:val="00183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E9593F"/>
    <w:rPr>
      <w:rFonts w:asciiTheme="majorHAnsi" w:eastAsiaTheme="majorEastAsia" w:hAnsiTheme="majorHAnsi" w:cstheme="majorBidi"/>
      <w:color w:val="2F5496"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3AD84-57CD-415B-813F-7DC820C13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5023</TotalTime>
  <Pages>30</Pages>
  <Words>5131</Words>
  <Characters>28224</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Christian Solano Chaves</cp:lastModifiedBy>
  <cp:revision>579</cp:revision>
  <cp:lastPrinted>2026-05-18T03:12:00Z</cp:lastPrinted>
  <dcterms:created xsi:type="dcterms:W3CDTF">2019-09-29T20:12:00Z</dcterms:created>
  <dcterms:modified xsi:type="dcterms:W3CDTF">2026-05-25T16:53:00Z</dcterms:modified>
</cp:coreProperties>
</file>