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2DC51" w14:textId="77777777" w:rsidR="0010780F" w:rsidRDefault="0010780F" w:rsidP="00B66393">
      <w:pPr>
        <w:pStyle w:val="Sinespaciado"/>
        <w:spacing w:line="480" w:lineRule="auto"/>
        <w:jc w:val="center"/>
        <w:rPr>
          <w:rFonts w:ascii="Times New Roman" w:hAnsi="Times New Roman"/>
          <w:sz w:val="24"/>
          <w:szCs w:val="24"/>
        </w:rPr>
      </w:pPr>
      <w:bookmarkStart w:id="0" w:name="_Hlk228380427"/>
      <w:bookmarkEnd w:id="0"/>
    </w:p>
    <w:p w14:paraId="039702C8" w14:textId="77777777" w:rsidR="00A15210" w:rsidRDefault="00A15210" w:rsidP="00B66393">
      <w:pPr>
        <w:pStyle w:val="Sinespaciado"/>
        <w:spacing w:line="480" w:lineRule="auto"/>
        <w:jc w:val="center"/>
        <w:rPr>
          <w:rFonts w:ascii="Times New Roman" w:hAnsi="Times New Roman"/>
          <w:sz w:val="24"/>
          <w:szCs w:val="24"/>
        </w:rPr>
      </w:pPr>
    </w:p>
    <w:p w14:paraId="1A2C567F" w14:textId="6162F7BC" w:rsidR="00B66393" w:rsidRPr="00695D32" w:rsidRDefault="00B66393" w:rsidP="00B66393">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31FF11D1" w14:textId="77777777" w:rsidR="00B66393" w:rsidRPr="00695D32" w:rsidRDefault="00B66393" w:rsidP="00B66393">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215B43F0" w14:textId="77777777" w:rsidR="00B66393" w:rsidRPr="00695D32" w:rsidRDefault="00B66393" w:rsidP="00B66393">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Pr>
          <w:rFonts w:ascii="Times New Roman" w:hAnsi="Times New Roman"/>
          <w:sz w:val="24"/>
          <w:szCs w:val="24"/>
        </w:rPr>
        <w:t>PÉREZ ZELEDÓN</w:t>
      </w:r>
    </w:p>
    <w:p w14:paraId="454A0CD4" w14:textId="77777777" w:rsidR="00B66393" w:rsidRDefault="00B66393" w:rsidP="00B66393">
      <w:pPr>
        <w:spacing w:line="480" w:lineRule="auto"/>
        <w:jc w:val="center"/>
      </w:pPr>
    </w:p>
    <w:p w14:paraId="44DAF529" w14:textId="77777777" w:rsidR="00B66393" w:rsidRDefault="00B66393" w:rsidP="00B66393">
      <w:pPr>
        <w:spacing w:line="480" w:lineRule="auto"/>
        <w:jc w:val="center"/>
      </w:pPr>
    </w:p>
    <w:p w14:paraId="1EFBFF10" w14:textId="77777777" w:rsidR="00B66393" w:rsidRDefault="00B66393" w:rsidP="00B66393">
      <w:pPr>
        <w:spacing w:line="480" w:lineRule="auto"/>
        <w:jc w:val="center"/>
      </w:pPr>
    </w:p>
    <w:p w14:paraId="4474C222" w14:textId="77777777" w:rsidR="00B66393" w:rsidRPr="00695D32" w:rsidRDefault="00B66393" w:rsidP="00B66393">
      <w:pPr>
        <w:spacing w:line="480" w:lineRule="auto"/>
        <w:jc w:val="center"/>
      </w:pPr>
      <w:r>
        <w:t>Artículo Especializado</w:t>
      </w:r>
      <w:r w:rsidRPr="00695D32">
        <w:t xml:space="preserve"> para obtener el grado de Maestría Profesional </w:t>
      </w:r>
      <w:r>
        <w:t>en Educación Preescolar</w:t>
      </w:r>
    </w:p>
    <w:p w14:paraId="4E486A77" w14:textId="77777777" w:rsidR="00B66393" w:rsidRDefault="00B66393" w:rsidP="00B66393">
      <w:pPr>
        <w:spacing w:line="480" w:lineRule="auto"/>
        <w:jc w:val="center"/>
      </w:pPr>
    </w:p>
    <w:p w14:paraId="09CD28DD" w14:textId="77777777" w:rsidR="00B66393" w:rsidRDefault="00B66393" w:rsidP="00A0378F">
      <w:pPr>
        <w:spacing w:line="480" w:lineRule="auto"/>
      </w:pPr>
    </w:p>
    <w:p w14:paraId="1EA56BE5" w14:textId="77777777" w:rsidR="00B66393" w:rsidRDefault="00B66393" w:rsidP="00B66393">
      <w:pPr>
        <w:spacing w:line="480" w:lineRule="auto"/>
        <w:jc w:val="center"/>
      </w:pPr>
    </w:p>
    <w:p w14:paraId="4B290037" w14:textId="553E5321" w:rsidR="00B66393" w:rsidRDefault="00B66393" w:rsidP="00B66393">
      <w:pPr>
        <w:spacing w:line="480" w:lineRule="auto"/>
        <w:jc w:val="center"/>
        <w:rPr>
          <w:b/>
          <w:sz w:val="28"/>
          <w:szCs w:val="28"/>
        </w:rPr>
      </w:pPr>
      <w:r w:rsidRPr="00C30088">
        <w:rPr>
          <w:b/>
          <w:sz w:val="28"/>
          <w:szCs w:val="28"/>
        </w:rPr>
        <w:t xml:space="preserve">Influencia de la mediación pedagógica en el área </w:t>
      </w:r>
      <w:r w:rsidR="00C765C8">
        <w:rPr>
          <w:b/>
          <w:sz w:val="28"/>
          <w:szCs w:val="28"/>
        </w:rPr>
        <w:t>S</w:t>
      </w:r>
      <w:r w:rsidRPr="00C30088">
        <w:rPr>
          <w:b/>
          <w:sz w:val="28"/>
          <w:szCs w:val="28"/>
        </w:rPr>
        <w:t xml:space="preserve">ocio </w:t>
      </w:r>
      <w:r w:rsidR="00C765C8">
        <w:rPr>
          <w:b/>
          <w:sz w:val="28"/>
          <w:szCs w:val="28"/>
        </w:rPr>
        <w:t>Af</w:t>
      </w:r>
      <w:r w:rsidRPr="00C30088">
        <w:rPr>
          <w:b/>
          <w:sz w:val="28"/>
          <w:szCs w:val="28"/>
        </w:rPr>
        <w:t xml:space="preserve">ectiva  </w:t>
      </w:r>
    </w:p>
    <w:p w14:paraId="7EFA1784" w14:textId="447BBD7B" w:rsidR="00B66393" w:rsidRPr="00611E0E" w:rsidRDefault="00B66393" w:rsidP="00B66393">
      <w:pPr>
        <w:spacing w:line="480" w:lineRule="auto"/>
        <w:jc w:val="center"/>
      </w:pPr>
      <w:r>
        <w:t>Escuela Manuel Castro Blanco</w:t>
      </w:r>
      <w:r w:rsidRPr="00611E0E">
        <w:t xml:space="preserve">, circuito </w:t>
      </w:r>
      <w:r>
        <w:t>03</w:t>
      </w:r>
      <w:r w:rsidRPr="00611E0E">
        <w:t xml:space="preserve"> y Dirección Regional </w:t>
      </w:r>
      <w:r>
        <w:t xml:space="preserve">Los Santos, </w:t>
      </w:r>
      <w:r w:rsidRPr="00B66393">
        <w:t>en la etapa postpandemia</w:t>
      </w:r>
      <w:r>
        <w:t>, primer periodo, 2026</w:t>
      </w:r>
    </w:p>
    <w:p w14:paraId="5B65257A" w14:textId="77777777" w:rsidR="00B66393" w:rsidRDefault="00B66393" w:rsidP="00B66393">
      <w:pPr>
        <w:spacing w:line="480" w:lineRule="auto"/>
        <w:jc w:val="center"/>
      </w:pPr>
    </w:p>
    <w:p w14:paraId="525BA358" w14:textId="77777777" w:rsidR="00B66393" w:rsidRDefault="00B66393" w:rsidP="00B66393">
      <w:pPr>
        <w:spacing w:line="480" w:lineRule="auto"/>
        <w:jc w:val="center"/>
      </w:pPr>
    </w:p>
    <w:p w14:paraId="209641A2" w14:textId="77777777" w:rsidR="00B66393" w:rsidRDefault="00B66393" w:rsidP="00B66393">
      <w:pPr>
        <w:spacing w:line="480" w:lineRule="auto"/>
        <w:jc w:val="center"/>
      </w:pPr>
    </w:p>
    <w:p w14:paraId="3F60B573" w14:textId="77777777" w:rsidR="00B66393" w:rsidRDefault="00B66393" w:rsidP="00B66393">
      <w:pPr>
        <w:spacing w:line="480" w:lineRule="auto"/>
        <w:jc w:val="center"/>
      </w:pPr>
      <w:r>
        <w:t>Yamilleth Solís Tencio</w:t>
      </w:r>
    </w:p>
    <w:p w14:paraId="7C1DCF32" w14:textId="77777777" w:rsidR="00B66393" w:rsidRDefault="00B66393" w:rsidP="00B66393">
      <w:pPr>
        <w:spacing w:line="480" w:lineRule="auto"/>
        <w:jc w:val="center"/>
      </w:pPr>
    </w:p>
    <w:p w14:paraId="1EA2A9E0" w14:textId="77777777" w:rsidR="00B66393" w:rsidRDefault="00B66393" w:rsidP="00B66393">
      <w:pPr>
        <w:spacing w:line="480" w:lineRule="auto"/>
        <w:jc w:val="center"/>
      </w:pPr>
    </w:p>
    <w:p w14:paraId="615BC1D3" w14:textId="77777777" w:rsidR="00B66393" w:rsidRPr="00695D32" w:rsidRDefault="00B66393" w:rsidP="00B66393">
      <w:pPr>
        <w:spacing w:line="480" w:lineRule="auto"/>
        <w:jc w:val="center"/>
      </w:pPr>
    </w:p>
    <w:p w14:paraId="77C8A3EA" w14:textId="6B74E940" w:rsidR="004E1D8C" w:rsidRDefault="00B66393" w:rsidP="00B66393">
      <w:pPr>
        <w:spacing w:line="480" w:lineRule="auto"/>
        <w:jc w:val="center"/>
        <w:sectPr w:rsidR="004E1D8C" w:rsidSect="00A0378F">
          <w:headerReference w:type="default" r:id="rId8"/>
          <w:headerReference w:type="first" r:id="rId9"/>
          <w:pgSz w:w="11906" w:h="16838"/>
          <w:pgMar w:top="1418" w:right="1440" w:bottom="1440" w:left="1440" w:header="708" w:footer="708" w:gutter="0"/>
          <w:cols w:space="708"/>
          <w:docGrid w:linePitch="360"/>
        </w:sectPr>
      </w:pPr>
      <w:r>
        <w:t>Tarrazú</w:t>
      </w:r>
      <w:r w:rsidRPr="00695D32">
        <w:t xml:space="preserve">, </w:t>
      </w:r>
      <w:r w:rsidR="00EA4010">
        <w:t>F</w:t>
      </w:r>
      <w:r w:rsidRPr="00EA4010">
        <w:t>ebrero,</w:t>
      </w:r>
      <w:r w:rsidR="00EA4010" w:rsidRPr="00EA4010">
        <w:t xml:space="preserve"> 202</w:t>
      </w:r>
      <w:r w:rsidR="00580CC7">
        <w:t>6</w:t>
      </w:r>
      <w:r w:rsidR="00A870F8">
        <w:t>.</w:t>
      </w:r>
      <w:r w:rsidRPr="00695D32">
        <w:t xml:space="preserve"> </w:t>
      </w:r>
    </w:p>
    <w:p w14:paraId="7D4CEE1A" w14:textId="3E17C1C5" w:rsidR="00FF06CA" w:rsidRPr="00007D78" w:rsidRDefault="00FF06CA" w:rsidP="00E870AF">
      <w:pPr>
        <w:spacing w:after="160" w:line="259" w:lineRule="auto"/>
        <w:jc w:val="center"/>
        <w:rPr>
          <w:b/>
          <w:bCs/>
        </w:rPr>
      </w:pPr>
      <w:r w:rsidRPr="00007D78">
        <w:rPr>
          <w:b/>
          <w:bCs/>
        </w:rPr>
        <w:lastRenderedPageBreak/>
        <w:t>Resumen</w:t>
      </w:r>
    </w:p>
    <w:p w14:paraId="0B5760AC" w14:textId="77777777" w:rsidR="00FF06CA" w:rsidRPr="00007D78" w:rsidRDefault="00FF06CA" w:rsidP="00FF06CA">
      <w:pPr>
        <w:spacing w:after="160" w:line="259" w:lineRule="auto"/>
        <w:jc w:val="both"/>
      </w:pPr>
      <w:r w:rsidRPr="00007D78">
        <w:t>La presente investigación analiza la influencia de la mediación pedagógica en el área socioafectiva de niños y niñas de materno de la Escuela Manuel Castro Blanco, en el contexto postpandemia durante el primer período del 2026. La problemática surge ante dificultades evidenciadas en la socialización, autonomía, comunicación e interacción entre pares. El estudio tuvo como objetivo analizar la incidencia de las estrategias docentes en el fortalecimiento socioafectivo, así como identificar y examinar las prácticas pedagógicas implementadas. Teóricamente, se sustenta en la mediación pedagógica como un proceso de acompañamiento, interacción y construcción de aprendizajes significativos, promoviendo valores, autonomía y convivencia. La metodología responde a un enfoque cualitativo, de tipo fenomenológico, orientado a comprender experiencias y significados mediante observación e interpretación contextualizada. Entre los primeros hallazgos se identificó un ambiente educativo seguro, relaciones respetuosas, participación en juegos simbólicos y cooperación, aunque persisten diferencias en expresión oral, socialización y manifestación emocional, evidenciando la necesidad de fortalecer estrategias socioafectivas.</w:t>
      </w:r>
    </w:p>
    <w:p w14:paraId="32245876" w14:textId="0FB7AAED" w:rsidR="00FF06CA" w:rsidRPr="00007D78" w:rsidRDefault="00FF06CA" w:rsidP="00FF06CA">
      <w:pPr>
        <w:spacing w:after="160" w:line="259" w:lineRule="auto"/>
        <w:ind w:left="708"/>
        <w:jc w:val="both"/>
      </w:pPr>
      <w:r w:rsidRPr="00007D78">
        <w:rPr>
          <w:b/>
          <w:bCs/>
        </w:rPr>
        <w:t>Palabras clave:</w:t>
      </w:r>
      <w:r w:rsidRPr="00007D78">
        <w:t xml:space="preserve"> </w:t>
      </w:r>
      <w:r w:rsidR="0052737B">
        <w:t>M</w:t>
      </w:r>
      <w:r w:rsidRPr="00007D78">
        <w:t>ediación pedagógica, desarrollo socioafectivo, socialización, postpandemia, educación preescolar.</w:t>
      </w:r>
    </w:p>
    <w:p w14:paraId="376286A0" w14:textId="1362080B" w:rsidR="00FF06CA" w:rsidRPr="00007D78" w:rsidRDefault="00FF06CA" w:rsidP="00FF06CA">
      <w:pPr>
        <w:spacing w:after="160" w:line="259" w:lineRule="auto"/>
      </w:pPr>
    </w:p>
    <w:p w14:paraId="59D38735" w14:textId="2FED729B" w:rsidR="00FF06CA" w:rsidRPr="00007D78" w:rsidRDefault="00FF06CA" w:rsidP="00FF06CA">
      <w:pPr>
        <w:spacing w:after="160" w:line="259" w:lineRule="auto"/>
        <w:jc w:val="center"/>
        <w:rPr>
          <w:b/>
          <w:bCs/>
        </w:rPr>
      </w:pPr>
      <w:r w:rsidRPr="00007D78">
        <w:rPr>
          <w:b/>
          <w:bCs/>
        </w:rPr>
        <w:t>Abstract</w:t>
      </w:r>
    </w:p>
    <w:p w14:paraId="22F6E95A" w14:textId="3F5AA468" w:rsidR="00FF06CA" w:rsidRPr="00007D78" w:rsidRDefault="00FF06CA" w:rsidP="00FF06CA">
      <w:pPr>
        <w:spacing w:after="160" w:line="259" w:lineRule="auto"/>
        <w:jc w:val="both"/>
      </w:pPr>
      <w:r w:rsidRPr="00007D78">
        <w:t>Ti resecar analyzes the influence of pedagogical mediation on the socio-emotional area of preschool children at Manuel Castro Blanco School during the post-pandemic period in the first semester of 2026. The problem emerged from difficulties in socialization, autonomy, communication, and peer interaction among children. The study aimed to analyze the impact of teaching strategies on socio-emotional development, as well as identify and examine pedagogical practices implemented in the classroom. The theoretical foundation is based on pedagogical mediation as a process of guidance, interaction, and meaningful learning construction, promoting values, autonomy, and coexistence. The methodology followed a qualitative and phenomenological approach, focused on understanding experiences and meanings through observation and contextual interpretation. Initial findings revealed a safe educational environment, respectful relationships, active participation in symbolic play, and cooperation; however, differences in oral expression, socialization, and emotional expression persist, highlighting the need to strengthen socio-emotional strategies.</w:t>
      </w:r>
    </w:p>
    <w:p w14:paraId="33212567" w14:textId="27F588CA" w:rsidR="0070730C" w:rsidRDefault="00FF06CA" w:rsidP="00FF06CA">
      <w:pPr>
        <w:spacing w:after="160" w:line="259" w:lineRule="auto"/>
        <w:ind w:left="708"/>
        <w:jc w:val="both"/>
        <w:sectPr w:rsidR="0070730C" w:rsidSect="00A0378F">
          <w:headerReference w:type="default" r:id="rId10"/>
          <w:footerReference w:type="default" r:id="rId11"/>
          <w:pgSz w:w="11906" w:h="16838"/>
          <w:pgMar w:top="1418" w:right="1440" w:bottom="1440" w:left="1440" w:header="708" w:footer="708" w:gutter="0"/>
          <w:cols w:space="708"/>
          <w:docGrid w:linePitch="360"/>
        </w:sectPr>
      </w:pPr>
      <w:r w:rsidRPr="00007D78">
        <w:rPr>
          <w:b/>
          <w:bCs/>
        </w:rPr>
        <w:t>Keywords:</w:t>
      </w:r>
      <w:r w:rsidRPr="00007D78">
        <w:t xml:space="preserve"> </w:t>
      </w:r>
      <w:r w:rsidR="0052737B">
        <w:t>P</w:t>
      </w:r>
      <w:r w:rsidRPr="00007D78">
        <w:t>edagogical mediation, socio-emotional development, socialization, post-pandemic, preschool education</w:t>
      </w:r>
      <w:r w:rsidR="004E1D8C">
        <w:t>.</w:t>
      </w:r>
    </w:p>
    <w:p w14:paraId="72032985" w14:textId="5190149F" w:rsidR="00B66393" w:rsidRDefault="00B66393">
      <w:pPr>
        <w:rPr>
          <w:b/>
          <w:bCs/>
        </w:rPr>
      </w:pPr>
    </w:p>
    <w:p w14:paraId="461DCEB2" w14:textId="77777777" w:rsidR="007C209D" w:rsidRPr="00747385" w:rsidRDefault="007C209D">
      <w:pPr>
        <w:rPr>
          <w:b/>
          <w:bCs/>
        </w:rPr>
      </w:pPr>
    </w:p>
    <w:p w14:paraId="50E559EB" w14:textId="3AFB9E04" w:rsidR="00B66393" w:rsidRPr="00C874E7" w:rsidRDefault="000A4B49" w:rsidP="00EA4010">
      <w:pPr>
        <w:spacing w:after="160" w:line="480" w:lineRule="auto"/>
        <w:ind w:firstLine="708"/>
        <w:jc w:val="both"/>
      </w:pPr>
      <w:r w:rsidRPr="00C874E7">
        <w:t>La mediación pedagógica es fundamental en procesos de enseñanza y aprendizaje, ya que es un puente del conocimiento y favorece al estudiante a crear construcciones significativas, crítica, contextualizaciones del saber</w:t>
      </w:r>
      <w:r w:rsidR="00C765C8">
        <w:t xml:space="preserve"> </w:t>
      </w:r>
      <w:r w:rsidRPr="00C874E7">
        <w:t>es una intervención consciente, reflexiva y humanitaria para el docente.</w:t>
      </w:r>
      <w:r w:rsidR="00F540E2" w:rsidRPr="00C874E7">
        <w:rPr>
          <w:bCs/>
          <w:color w:val="000000"/>
        </w:rPr>
        <w:t xml:space="preserve"> </w:t>
      </w:r>
      <w:r w:rsidR="00F540E2" w:rsidRPr="00F7607A">
        <w:rPr>
          <w:bCs/>
          <w:color w:val="000000"/>
        </w:rPr>
        <w:t>“El docente, como mediador, no transmite conocimientos acabados, sino que crea las condiciones para que el estudiante construya y reconstruya sus propios aprendizajes mediante la interacción y el diálogo.”(Díaz Barriga &amp; Hernández, 2010, p. 42)</w:t>
      </w:r>
      <w:r w:rsidR="00F540E2" w:rsidRPr="00C874E7">
        <w:rPr>
          <w:bCs/>
          <w:color w:val="000000"/>
        </w:rPr>
        <w:t xml:space="preserve">. </w:t>
      </w:r>
      <w:r w:rsidR="00F540E2" w:rsidRPr="00C874E7">
        <w:t>Es aquí donde se demuestra que es guía, acompaña y potencializa el desarrollo integral del estudiante.</w:t>
      </w:r>
    </w:p>
    <w:p w14:paraId="6215BBEA" w14:textId="67C8298E" w:rsidR="00F540E2" w:rsidRPr="00C874E7" w:rsidRDefault="00F540E2" w:rsidP="00EA4010">
      <w:pPr>
        <w:spacing w:after="160" w:line="480" w:lineRule="auto"/>
        <w:ind w:firstLine="708"/>
        <w:jc w:val="both"/>
        <w:rPr>
          <w:bCs/>
          <w:color w:val="000000"/>
        </w:rPr>
      </w:pPr>
      <w:r w:rsidRPr="00F7607A">
        <w:rPr>
          <w:bCs/>
          <w:color w:val="000000"/>
        </w:rPr>
        <w:t>La mediación pedagógica es el conjunto de estrategias, interacciones y recursos que el docente emplea para facilitar la comprensión, apropiación y resignificación del conocimiento</w:t>
      </w:r>
      <w:r w:rsidRPr="00C874E7">
        <w:rPr>
          <w:bCs/>
          <w:color w:val="000000"/>
        </w:rPr>
        <w:t xml:space="preserve"> a través del dialogo, experiencias creaciones del ambiente activo de su proceso formativo. Es importante transformas los espacios de encuentro con sentido donde se denote actividades reflexivas y significativas</w:t>
      </w:r>
      <w:r w:rsidR="00436FF2" w:rsidRPr="00C874E7">
        <w:rPr>
          <w:bCs/>
          <w:color w:val="000000"/>
        </w:rPr>
        <w:t xml:space="preserve"> donde se fortalezca la autonomía, estimule pensamiento </w:t>
      </w:r>
      <w:r w:rsidR="006360A4" w:rsidRPr="00C874E7">
        <w:rPr>
          <w:bCs/>
          <w:color w:val="000000"/>
        </w:rPr>
        <w:t>crítico</w:t>
      </w:r>
      <w:r w:rsidR="00436FF2" w:rsidRPr="00C874E7">
        <w:rPr>
          <w:bCs/>
          <w:color w:val="000000"/>
        </w:rPr>
        <w:t xml:space="preserve"> y promueva valores, sirve la mediación pedagógica para orientar la construcción de saberes duraderos desarrollando las competencias cognitivas, sociales y emocionales relacionado con la realidad, siendo inclusiva y transformadora.</w:t>
      </w:r>
    </w:p>
    <w:p w14:paraId="57E1CF4C" w14:textId="1A58334C" w:rsidR="00436FF2" w:rsidRPr="00C874E7" w:rsidRDefault="00436FF2" w:rsidP="00EA4010">
      <w:pPr>
        <w:spacing w:after="160" w:line="480" w:lineRule="auto"/>
        <w:ind w:firstLine="708"/>
        <w:jc w:val="both"/>
        <w:rPr>
          <w:bCs/>
          <w:color w:val="000000"/>
        </w:rPr>
      </w:pPr>
      <w:r w:rsidRPr="00C874E7">
        <w:rPr>
          <w:bCs/>
          <w:color w:val="000000"/>
        </w:rPr>
        <w:t>Presenta algunas consecuencias</w:t>
      </w:r>
      <w:r w:rsidR="00C765C8">
        <w:rPr>
          <w:bCs/>
          <w:color w:val="000000"/>
        </w:rPr>
        <w:t>,</w:t>
      </w:r>
      <w:r w:rsidRPr="00C874E7">
        <w:rPr>
          <w:bCs/>
          <w:color w:val="000000"/>
        </w:rPr>
        <w:t xml:space="preserve"> como estudiantes motivados, críticos</w:t>
      </w:r>
      <w:r w:rsidR="00C765C8">
        <w:rPr>
          <w:bCs/>
          <w:color w:val="000000"/>
        </w:rPr>
        <w:t>,</w:t>
      </w:r>
      <w:r w:rsidRPr="00C874E7">
        <w:rPr>
          <w:bCs/>
          <w:color w:val="000000"/>
        </w:rPr>
        <w:t xml:space="preserve"> autónomos, capases de reflexionar sobre propio aprendizaje, fortaleciendo una calidad educativa, pasiva y armoniosa.</w:t>
      </w:r>
    </w:p>
    <w:p w14:paraId="4789F728" w14:textId="5FDC86C4" w:rsidR="00586142" w:rsidRPr="00C874E7" w:rsidRDefault="00586142" w:rsidP="00EA4010">
      <w:pPr>
        <w:spacing w:after="160" w:line="480" w:lineRule="auto"/>
        <w:ind w:firstLine="708"/>
        <w:jc w:val="both"/>
        <w:rPr>
          <w:bCs/>
          <w:color w:val="000000"/>
        </w:rPr>
      </w:pPr>
      <w:r w:rsidRPr="00C874E7">
        <w:rPr>
          <w:bCs/>
          <w:color w:val="000000"/>
        </w:rPr>
        <w:t xml:space="preserve">La socialización </w:t>
      </w:r>
      <w:r w:rsidR="00C765C8">
        <w:rPr>
          <w:bCs/>
          <w:color w:val="000000"/>
        </w:rPr>
        <w:t>e</w:t>
      </w:r>
      <w:r w:rsidRPr="00C874E7">
        <w:rPr>
          <w:bCs/>
          <w:color w:val="000000"/>
        </w:rPr>
        <w:t xml:space="preserve">s el proceso por el cual las personas se interiorizan las normas, valores, creencias, costumbre de comportamiento en la sociedad en la que se vive, en la infancia se inicia adaptándose a distintos contextos, cumpliendo funciones fundamentales con la adaptación a distintos escenarios, las consecuencias positivas se desarrollan la empatía, </w:t>
      </w:r>
      <w:r w:rsidRPr="00C874E7">
        <w:rPr>
          <w:bCs/>
          <w:color w:val="000000"/>
        </w:rPr>
        <w:lastRenderedPageBreak/>
        <w:t>cooperación identidad cultural, convivencia social con respeto y responsabilidades en la sociedad. Consecuencias negativas cuando se tienen las dificultades para comunicarse con otros, conductas antisociales agresivas, baja autoestima</w:t>
      </w:r>
      <w:r w:rsidR="00C874E7" w:rsidRPr="00C874E7">
        <w:rPr>
          <w:bCs/>
          <w:color w:val="000000"/>
        </w:rPr>
        <w:t>, problemas de identidad que viene a perjudicar el desarrollo social.</w:t>
      </w:r>
    </w:p>
    <w:p w14:paraId="4DC24C6A" w14:textId="5EFB6A5D" w:rsidR="00436FF2" w:rsidRPr="00C874E7" w:rsidRDefault="00436FF2" w:rsidP="007C209D">
      <w:pPr>
        <w:spacing w:after="160" w:line="480" w:lineRule="auto"/>
        <w:jc w:val="both"/>
        <w:rPr>
          <w:b/>
          <w:color w:val="000000"/>
        </w:rPr>
      </w:pPr>
      <w:r w:rsidRPr="00C874E7">
        <w:rPr>
          <w:b/>
          <w:color w:val="000000"/>
        </w:rPr>
        <w:t>Justificación</w:t>
      </w:r>
    </w:p>
    <w:p w14:paraId="7B03D4AA" w14:textId="4A041FEC" w:rsidR="00A768F5" w:rsidRDefault="00436FF2" w:rsidP="000205E8">
      <w:pPr>
        <w:spacing w:after="160" w:line="480" w:lineRule="auto"/>
        <w:ind w:firstLine="708"/>
        <w:jc w:val="both"/>
        <w:rPr>
          <w:bCs/>
          <w:color w:val="000000"/>
        </w:rPr>
      </w:pPr>
      <w:r w:rsidRPr="00C874E7">
        <w:rPr>
          <w:bCs/>
          <w:color w:val="000000"/>
        </w:rPr>
        <w:t xml:space="preserve">A mi pensar la mediación pedagógica se consolida como un pilar fundamental donde se transforman los procesos de enseñanza especialmente en contextos educativos, donde esta investigación procede de la línea de investigación </w:t>
      </w:r>
      <w:r w:rsidR="005F523E" w:rsidRPr="00C874E7">
        <w:rPr>
          <w:bCs/>
          <w:color w:val="000000"/>
        </w:rPr>
        <w:t xml:space="preserve">trazada por la UISIL en Educación es, Nuevos escenarios de la Gestión Educativa, es donde se puede escribir </w:t>
      </w:r>
      <w:r w:rsidR="00A768F5" w:rsidRPr="00C874E7">
        <w:rPr>
          <w:bCs/>
          <w:color w:val="000000"/>
        </w:rPr>
        <w:t xml:space="preserve">investigaciones individuales siendo primordial señalar y delimitar los grandes rasgos, a través de un </w:t>
      </w:r>
      <w:r w:rsidR="00FF06CA" w:rsidRPr="00C874E7">
        <w:rPr>
          <w:bCs/>
          <w:color w:val="000000"/>
        </w:rPr>
        <w:t>título</w:t>
      </w:r>
      <w:r w:rsidR="00A768F5" w:rsidRPr="00C874E7">
        <w:rPr>
          <w:bCs/>
          <w:color w:val="000000"/>
        </w:rPr>
        <w:t xml:space="preserve"> y tema con problemática de interés al investigador. Basada en el enfoque de investigación Cualitativa donde los instrumentos buscan la riqueza detallada, la comprensión interpretativa y asegurando mayor validez y credibilidad en la investigación. Ya que parte del detalle de fenómeno social para la investigación</w:t>
      </w:r>
      <w:r w:rsidR="00586142" w:rsidRPr="00C874E7">
        <w:rPr>
          <w:bCs/>
          <w:color w:val="000000"/>
        </w:rPr>
        <w:t>.</w:t>
      </w:r>
    </w:p>
    <w:p w14:paraId="1B7B3959" w14:textId="13D7F6A1" w:rsidR="005909F3" w:rsidRPr="00B30881" w:rsidRDefault="00C874E7" w:rsidP="00B30881">
      <w:pPr>
        <w:spacing w:after="160" w:line="480" w:lineRule="auto"/>
        <w:ind w:firstLine="708"/>
        <w:jc w:val="both"/>
        <w:rPr>
          <w:bCs/>
          <w:color w:val="000000"/>
        </w:rPr>
      </w:pPr>
      <w:r>
        <w:rPr>
          <w:bCs/>
          <w:color w:val="000000"/>
        </w:rPr>
        <w:t>La socialización es importante en todos los ámbitos del desarrollo humano por este motivo en la infancia se perdió cuando paso la etapa de la pandemia el deseo de investigar el nuevo comportamiento de los niños en esta etapa pospandémica</w:t>
      </w:r>
      <w:r w:rsidR="00C765C8">
        <w:rPr>
          <w:bCs/>
          <w:color w:val="000000"/>
        </w:rPr>
        <w:t xml:space="preserve">, </w:t>
      </w:r>
      <w:r>
        <w:rPr>
          <w:bCs/>
          <w:color w:val="000000"/>
        </w:rPr>
        <w:t>es por observación de actitudes de los niños que son más dispersos, individualista y se quiere estudiar el porqué de este fenómeno.</w:t>
      </w:r>
    </w:p>
    <w:p w14:paraId="362E40ED" w14:textId="77777777" w:rsidR="005909F3" w:rsidRPr="00AA32DE" w:rsidRDefault="005909F3" w:rsidP="000205E8">
      <w:pPr>
        <w:spacing w:line="480" w:lineRule="auto"/>
        <w:ind w:firstLine="708"/>
        <w:jc w:val="both"/>
      </w:pPr>
      <w:bookmarkStart w:id="1" w:name="_Hlk224830041"/>
      <w:r w:rsidRPr="00AA32DE">
        <w:t xml:space="preserve">La presente investigación está enfocada en identificar la pertinencia de la mediación pedagógica para favorecer el desarrollo del área socio-afectiva del Centros Educativo </w:t>
      </w:r>
      <w:r w:rsidRPr="00AA32DE">
        <w:rPr>
          <w:color w:val="000000" w:themeColor="text1"/>
        </w:rPr>
        <w:t>Manuel Castro Blanco de la comunidad San Pablo de León Cortés del Circuito 03.</w:t>
      </w:r>
    </w:p>
    <w:p w14:paraId="277D9998" w14:textId="77777777" w:rsidR="005909F3" w:rsidRPr="00AA32DE" w:rsidRDefault="005909F3" w:rsidP="00A870F8">
      <w:pPr>
        <w:spacing w:line="480" w:lineRule="auto"/>
        <w:ind w:firstLine="708"/>
        <w:jc w:val="both"/>
      </w:pPr>
      <w:r>
        <w:lastRenderedPageBreak/>
        <w:t xml:space="preserve">Ocurren </w:t>
      </w:r>
      <w:r w:rsidRPr="00AA32DE">
        <w:t>pregunta</w:t>
      </w:r>
      <w:r>
        <w:t xml:space="preserve"> </w:t>
      </w:r>
      <w:r w:rsidRPr="00AA32DE">
        <w:t>sencilla, pero se desea saber, el porqué del comportamiento de algunos y algunas niños y niñas</w:t>
      </w:r>
      <w:r>
        <w:t>,</w:t>
      </w:r>
      <w:r w:rsidRPr="00AA32DE">
        <w:t xml:space="preserve"> cuando no desean compartir o participar de actividades dentro del grupo de aprendizaje, s</w:t>
      </w:r>
      <w:r>
        <w:t>ería</w:t>
      </w:r>
      <w:r w:rsidRPr="00AA32DE">
        <w:t xml:space="preserve"> poner </w:t>
      </w:r>
      <w:r>
        <w:t>a prueba</w:t>
      </w:r>
      <w:r w:rsidRPr="00AA32DE">
        <w:t xml:space="preserve"> la medición pedagógica del docente para correlacionar e</w:t>
      </w:r>
      <w:r>
        <w:t>l comportamiento de los niños ante sus pares o a raíz de que se da este comportamiento.</w:t>
      </w:r>
    </w:p>
    <w:p w14:paraId="187A195D" w14:textId="77777777" w:rsidR="005909F3" w:rsidRPr="00AA32DE" w:rsidRDefault="005909F3" w:rsidP="00B30881">
      <w:pPr>
        <w:spacing w:line="480" w:lineRule="auto"/>
        <w:ind w:firstLine="708"/>
        <w:jc w:val="both"/>
      </w:pPr>
      <w:r w:rsidRPr="00AA32DE">
        <w:t xml:space="preserve">Según lo mencionado, se busca reconocer que tan pertinente es la mediación pedagógica para favorecer el área socio-afectiva de los infantes especialmente porque son parte de una generación que se ha enfrentado a un nuevo escenario educativo. El área socio-afectiva es indispensable para los educandos de 5 años, ya que ella le permite el desarrollo de valores:  comportamientos, normas, hábitos entre otros aspectos importantes para la vida en sociedad. Según el escrito del Ministerio de Educación Pública. </w:t>
      </w:r>
    </w:p>
    <w:p w14:paraId="0D412308" w14:textId="16E9A5DA" w:rsidR="00EA4010" w:rsidRPr="00365655" w:rsidRDefault="005909F3" w:rsidP="00EA4010">
      <w:pPr>
        <w:spacing w:line="480" w:lineRule="auto"/>
        <w:ind w:left="1416"/>
        <w:jc w:val="both"/>
      </w:pPr>
      <w:r w:rsidRPr="00AA32DE">
        <w:t>La mediación pedagógica es una actividad experimentada e intencionada que incluye todas las actividades, métodos y técnicas que la persona docente realiza en el contexto educativo para promover y acompañar el aprendizaje de la persona estudiante, y fomentar la construcción de conocimientos y el desarrollo de habilidades. (2021)</w:t>
      </w:r>
      <w:r w:rsidR="00EA4010">
        <w:t>.</w:t>
      </w:r>
    </w:p>
    <w:p w14:paraId="6C8AA586" w14:textId="4D91B4B3" w:rsidR="005909F3" w:rsidRDefault="005909F3" w:rsidP="00EA4010">
      <w:pPr>
        <w:spacing w:line="480" w:lineRule="auto"/>
        <w:ind w:firstLine="708"/>
        <w:jc w:val="both"/>
      </w:pPr>
      <w:r w:rsidRPr="00365655">
        <w:t>Tomando en cuenta lo sucedido en el 2020 con la pandemia por la COVID-19, el sistema educativo experimentó una transformación curricular para poder abordar esta nueva modalidad; es por lo que, el personal docente como principal mediador ha tenido que innovar, ser creativo e implementar nuevas estrategias metodológicas en este proceso. En el proceso pospandémico.</w:t>
      </w:r>
    </w:p>
    <w:p w14:paraId="757565DD" w14:textId="77777777" w:rsidR="00A870F8" w:rsidRDefault="00A870F8" w:rsidP="00EA4010">
      <w:pPr>
        <w:spacing w:line="480" w:lineRule="auto"/>
        <w:ind w:firstLine="708"/>
        <w:jc w:val="both"/>
      </w:pPr>
    </w:p>
    <w:p w14:paraId="10687EE3" w14:textId="77777777" w:rsidR="00A870F8" w:rsidRDefault="00A870F8" w:rsidP="00EA4010">
      <w:pPr>
        <w:spacing w:line="480" w:lineRule="auto"/>
        <w:ind w:firstLine="708"/>
        <w:jc w:val="both"/>
      </w:pPr>
    </w:p>
    <w:p w14:paraId="724D84C4" w14:textId="77777777" w:rsidR="00A870F8" w:rsidRDefault="00A870F8" w:rsidP="00EA4010">
      <w:pPr>
        <w:spacing w:line="480" w:lineRule="auto"/>
        <w:ind w:firstLine="708"/>
        <w:jc w:val="both"/>
      </w:pPr>
    </w:p>
    <w:p w14:paraId="1DFD043C" w14:textId="77777777" w:rsidR="005909F3" w:rsidRPr="003C17F3" w:rsidRDefault="005909F3" w:rsidP="005909F3">
      <w:pPr>
        <w:spacing w:line="480" w:lineRule="auto"/>
        <w:jc w:val="both"/>
        <w:rPr>
          <w:b/>
          <w:bCs/>
        </w:rPr>
      </w:pPr>
      <w:r w:rsidRPr="003C17F3">
        <w:rPr>
          <w:b/>
          <w:bCs/>
        </w:rPr>
        <w:lastRenderedPageBreak/>
        <w:t>Objetivo General</w:t>
      </w:r>
    </w:p>
    <w:p w14:paraId="5D898BC6" w14:textId="22EB3CB4" w:rsidR="00B30881" w:rsidRDefault="005909F3" w:rsidP="00A870F8">
      <w:pPr>
        <w:spacing w:line="480" w:lineRule="auto"/>
        <w:ind w:firstLine="708"/>
        <w:jc w:val="both"/>
      </w:pPr>
      <w:r>
        <w:t>Analizar la influencia de la mediación pedagógica en el área socioafectiva en los niños y niñas de materno de la Escuela Manuel Castro Blanco del circuito 03, de la Dirección Regional de Los Santos, en la etapa postpandemia en el primer periodo del 2026.</w:t>
      </w:r>
    </w:p>
    <w:p w14:paraId="0269CB99" w14:textId="675C5DDB" w:rsidR="005909F3" w:rsidRPr="00B30881" w:rsidRDefault="005909F3" w:rsidP="00B30881">
      <w:pPr>
        <w:spacing w:line="480" w:lineRule="auto"/>
        <w:jc w:val="both"/>
      </w:pPr>
      <w:r w:rsidRPr="003C17F3">
        <w:rPr>
          <w:b/>
          <w:bCs/>
        </w:rPr>
        <w:t>Objetivos Específicos</w:t>
      </w:r>
    </w:p>
    <w:p w14:paraId="2FB46E72" w14:textId="321B5CBB" w:rsidR="005909F3" w:rsidRDefault="005909F3" w:rsidP="005909F3">
      <w:pPr>
        <w:spacing w:line="480" w:lineRule="auto"/>
        <w:jc w:val="both"/>
      </w:pPr>
      <w:r>
        <w:t>-Identificar la medi</w:t>
      </w:r>
      <w:r w:rsidR="00882F7E">
        <w:t>ación</w:t>
      </w:r>
      <w:r>
        <w:t xml:space="preserve"> pedagógica que brinda el docente</w:t>
      </w:r>
      <w:r w:rsidR="00882F7E">
        <w:t xml:space="preserve"> de materno infantil sobre la socia afectividad en ellos niños y niñas de la Escuela Manuel Castro Blanco del circuito 03, de la dirección Regional de los Santos. </w:t>
      </w:r>
    </w:p>
    <w:p w14:paraId="0CCA7320" w14:textId="008FF391" w:rsidR="005909F3" w:rsidRPr="00882F7E" w:rsidRDefault="005909F3" w:rsidP="00882F7E">
      <w:pPr>
        <w:spacing w:line="480" w:lineRule="auto"/>
        <w:jc w:val="both"/>
      </w:pPr>
      <w:r>
        <w:t>-Examinar la influencia de la medi</w:t>
      </w:r>
      <w:r w:rsidR="00882F7E">
        <w:t xml:space="preserve">ación </w:t>
      </w:r>
      <w:r>
        <w:t>pedagógica en el desarrollo del área socioafectiva</w:t>
      </w:r>
      <w:r w:rsidR="00882F7E">
        <w:t xml:space="preserve"> en ellos niños y niñas de la Escuela Manuel Castro Blanco del circuito 03, de la dirección Regional de los Santos. </w:t>
      </w:r>
    </w:p>
    <w:p w14:paraId="4DAF4739" w14:textId="77777777" w:rsidR="005909F3" w:rsidRDefault="005909F3" w:rsidP="000205E8">
      <w:pPr>
        <w:spacing w:line="480" w:lineRule="auto"/>
        <w:ind w:firstLine="708"/>
        <w:jc w:val="both"/>
        <w:rPr>
          <w:rFonts w:eastAsia="Times New Roman"/>
        </w:rPr>
      </w:pPr>
      <w:r w:rsidRPr="000301DB">
        <w:t xml:space="preserve">La Escuela Manuel Castro Blanco es una de las instituciones educativas más antiguas y emblemáticas del cantón de León Cortés Castro, en San José, Costa Rica. Se toma de registros del </w:t>
      </w:r>
      <w:hyperlink r:id="rId12" w:tgtFrame="_blank" w:history="1">
        <w:r w:rsidRPr="000301DB">
          <w:rPr>
            <w:rStyle w:val="Hipervnculo"/>
            <w:color w:val="000000" w:themeColor="text1"/>
          </w:rPr>
          <w:t>Sistema de Información Cultural (Sicultura)</w:t>
        </w:r>
      </w:hyperlink>
      <w:r w:rsidRPr="000301DB">
        <w:rPr>
          <w:color w:val="000000" w:themeColor="text1"/>
        </w:rPr>
        <w:t>:</w:t>
      </w:r>
      <w:r w:rsidRPr="003C17F3">
        <w:rPr>
          <w:rFonts w:eastAsia="Times New Roman"/>
        </w:rPr>
        <w:t xml:space="preserve"> </w:t>
      </w:r>
    </w:p>
    <w:p w14:paraId="584C432D" w14:textId="77777777" w:rsidR="005909F3" w:rsidRPr="003C17F3" w:rsidRDefault="005909F3" w:rsidP="005909F3">
      <w:pPr>
        <w:spacing w:line="480" w:lineRule="auto"/>
        <w:ind w:left="1416"/>
        <w:jc w:val="both"/>
        <w:rPr>
          <w:rFonts w:eastAsia="Times New Roman"/>
        </w:rPr>
      </w:pPr>
      <w:r w:rsidRPr="003C17F3">
        <w:rPr>
          <w:rFonts w:eastAsia="Times New Roman"/>
        </w:rPr>
        <w:t>La primera casa escuela de San Pablo se estableció en 1880, ésta estuvo localizada al costado sur de la actual iglesia, fue de adobes y madera. En 1894 se funda la escuela formal, pero posteriormente hasta el 15 de septiembre de 1921, se bautiza con el nombre de Manuel Castro Blanco. El nombre de la escuela se debe a uno de los primeros pobladores que llegaron a la región, en la segunda mitad del siglo pasado, quienes fueron vecinos de la hoy ciudad de Guadalupe, del cantón de Goicoechea; ese poblador fue Manuel Castro Blanco, hombre emprendedor que puso todo su empeño en el desarrollo del incipiente poblado. Don Manuel Castro Blanco y otros, fueron jubilados por el estado por la misma razón de haber participado en defensa de la patria.</w:t>
      </w:r>
      <w:r>
        <w:rPr>
          <w:rFonts w:eastAsia="Times New Roman"/>
        </w:rPr>
        <w:t xml:space="preserve"> (par,1)</w:t>
      </w:r>
    </w:p>
    <w:p w14:paraId="00B9FDA7" w14:textId="77777777" w:rsidR="005909F3" w:rsidRDefault="005909F3" w:rsidP="005909F3">
      <w:pPr>
        <w:spacing w:line="480" w:lineRule="auto"/>
        <w:rPr>
          <w:color w:val="000000" w:themeColor="text1"/>
        </w:rPr>
      </w:pPr>
    </w:p>
    <w:p w14:paraId="7A449D25" w14:textId="77777777" w:rsidR="005909F3" w:rsidRDefault="005909F3" w:rsidP="00A870F8">
      <w:pPr>
        <w:spacing w:line="480" w:lineRule="auto"/>
        <w:ind w:firstLine="708"/>
        <w:jc w:val="both"/>
        <w:rPr>
          <w:rStyle w:val="vkekvd"/>
        </w:rPr>
      </w:pPr>
      <w:r>
        <w:t xml:space="preserve">Su </w:t>
      </w:r>
      <w:r w:rsidRPr="000301DB">
        <w:rPr>
          <w:rStyle w:val="t286pc"/>
          <w:rFonts w:eastAsiaTheme="majorEastAsia"/>
          <w:color w:val="0A0A0A"/>
        </w:rPr>
        <w:t>edificio actual se sitúa al costado oeste de la Parroquia San Pablo Apóstol</w:t>
      </w:r>
      <w:r>
        <w:rPr>
          <w:rStyle w:val="t286pc"/>
          <w:rFonts w:eastAsiaTheme="majorEastAsia"/>
          <w:color w:val="0A0A0A"/>
        </w:rPr>
        <w:t>, e</w:t>
      </w:r>
      <w:r w:rsidRPr="000301DB">
        <w:rPr>
          <w:rStyle w:val="t286pc"/>
          <w:rFonts w:eastAsiaTheme="majorEastAsia"/>
          <w:color w:val="0A0A0A"/>
        </w:rPr>
        <w:t>je central para la comunidad, no solo para la enseñanza académica, sino también como espacio para festivales, conciertos y veladas culturales.</w:t>
      </w:r>
      <w:r w:rsidRPr="000301DB">
        <w:rPr>
          <w:rStyle w:val="vkekvd"/>
          <w:rFonts w:eastAsiaTheme="majorEastAsia"/>
          <w:color w:val="0A0A0A"/>
        </w:rPr>
        <w:t> </w:t>
      </w:r>
    </w:p>
    <w:p w14:paraId="354D9E76" w14:textId="77777777" w:rsidR="005909F3" w:rsidRPr="00235BC5" w:rsidRDefault="005909F3" w:rsidP="00B30881">
      <w:pPr>
        <w:pStyle w:val="df3vjf"/>
        <w:shd w:val="clear" w:color="auto" w:fill="FFFFFF"/>
        <w:spacing w:before="0" w:beforeAutospacing="0" w:after="180" w:afterAutospacing="0" w:line="480" w:lineRule="auto"/>
        <w:ind w:firstLine="708"/>
        <w:jc w:val="both"/>
        <w:rPr>
          <w:b/>
          <w:bCs/>
          <w:color w:val="0A0A0A"/>
        </w:rPr>
      </w:pPr>
      <w:r w:rsidRPr="000301DB">
        <w:rPr>
          <w:color w:val="0A0A0A"/>
        </w:rPr>
        <w:t>Actualmente, la escuela sigue operando bajo la supervisión del </w:t>
      </w:r>
      <w:hyperlink r:id="rId13" w:tgtFrame="_blank" w:history="1">
        <w:r w:rsidRPr="005909F3">
          <w:rPr>
            <w:rStyle w:val="Hipervnculo"/>
            <w:color w:val="000000" w:themeColor="text1"/>
            <w:u w:val="none"/>
          </w:rPr>
          <w:t>Ministerio de Educación Pública (MEP)</w:t>
        </w:r>
      </w:hyperlink>
      <w:r w:rsidRPr="005909F3">
        <w:rPr>
          <w:color w:val="0A0A0A"/>
        </w:rPr>
        <w:t> </w:t>
      </w:r>
      <w:r w:rsidRPr="000301DB">
        <w:rPr>
          <w:color w:val="0A0A0A"/>
        </w:rPr>
        <w:t>y es reconocida como un pilar del patrimonio histórico-cultural del cantón</w:t>
      </w:r>
      <w:r>
        <w:rPr>
          <w:color w:val="0A0A0A"/>
        </w:rPr>
        <w:t>. Su Categoría</w:t>
      </w:r>
      <w:r>
        <w:t xml:space="preserve"> </w:t>
      </w:r>
      <w:r w:rsidRPr="000301DB">
        <w:t>Gestión y producción cultural / Organizaciones de gestión sociocultural</w:t>
      </w:r>
      <w:r>
        <w:t xml:space="preserve"> </w:t>
      </w:r>
      <w:r w:rsidRPr="000301DB">
        <w:t>comunitaria, donde se ubica la escuela, se dedica primordialmente a la actividad agropecuaria, con un enfoque histórico y económico muy fuerte en el cultivo del café. </w:t>
      </w:r>
      <w:r w:rsidRPr="001211C2">
        <w:rPr>
          <w:rStyle w:val="Textoennegrita"/>
          <w:rFonts w:eastAsiaTheme="majorEastAsia"/>
          <w:b w:val="0"/>
          <w:bCs w:val="0"/>
          <w:color w:val="0A0A0A"/>
        </w:rPr>
        <w:t>Con una población aproximada de 361 alumno entre niñas y niños.</w:t>
      </w:r>
    </w:p>
    <w:p w14:paraId="7DC4EA35" w14:textId="77777777" w:rsidR="005909F3" w:rsidRPr="000301DB" w:rsidRDefault="005909F3" w:rsidP="005909F3">
      <w:pPr>
        <w:spacing w:line="480" w:lineRule="auto"/>
        <w:jc w:val="both"/>
      </w:pPr>
      <w:r>
        <w:t>Sus</w:t>
      </w:r>
      <w:r w:rsidRPr="000301DB">
        <w:t xml:space="preserve"> principales actividades económicas de </w:t>
      </w:r>
      <w:r>
        <w:t>los</w:t>
      </w:r>
      <w:r w:rsidRPr="000301DB">
        <w:t xml:space="preserve"> habitantes incluyen:</w:t>
      </w:r>
    </w:p>
    <w:p w14:paraId="0659EF30" w14:textId="77777777" w:rsidR="005909F3" w:rsidRPr="000301DB" w:rsidRDefault="005909F3" w:rsidP="005909F3">
      <w:pPr>
        <w:numPr>
          <w:ilvl w:val="0"/>
          <w:numId w:val="10"/>
        </w:numPr>
        <w:spacing w:after="160" w:line="480" w:lineRule="auto"/>
        <w:jc w:val="both"/>
      </w:pPr>
      <w:r w:rsidRPr="000301DB">
        <w:rPr>
          <w:b/>
          <w:bCs/>
        </w:rPr>
        <w:t>Producción de Café:</w:t>
      </w:r>
      <w:r w:rsidRPr="000301DB">
        <w:t> Es el motor de la economía local. El café de esta zona (parte de la región de </w:t>
      </w:r>
      <w:r w:rsidRPr="000C2442">
        <w:t>Los Santos)</w:t>
      </w:r>
      <w:r w:rsidRPr="000301DB">
        <w:t xml:space="preserve"> tiene reconocimiento internacional por su alta calidad.</w:t>
      </w:r>
    </w:p>
    <w:p w14:paraId="4339C8B3" w14:textId="77777777" w:rsidR="005909F3" w:rsidRPr="000301DB" w:rsidRDefault="005909F3" w:rsidP="005909F3">
      <w:pPr>
        <w:numPr>
          <w:ilvl w:val="0"/>
          <w:numId w:val="10"/>
        </w:numPr>
        <w:spacing w:after="160" w:line="480" w:lineRule="auto"/>
        <w:jc w:val="both"/>
      </w:pPr>
      <w:r w:rsidRPr="000301DB">
        <w:rPr>
          <w:b/>
          <w:bCs/>
        </w:rPr>
        <w:t>Agricultura Diversificada:</w:t>
      </w:r>
      <w:r w:rsidRPr="000301DB">
        <w:t> Además del café, se cultivan hortalizas, tubérculos, frutas (como aguacate y cítricos) y legumbres.</w:t>
      </w:r>
    </w:p>
    <w:p w14:paraId="1AD540B7" w14:textId="77777777" w:rsidR="005909F3" w:rsidRPr="000301DB" w:rsidRDefault="005909F3" w:rsidP="005909F3">
      <w:pPr>
        <w:numPr>
          <w:ilvl w:val="0"/>
          <w:numId w:val="10"/>
        </w:numPr>
        <w:spacing w:after="160" w:line="480" w:lineRule="auto"/>
        <w:jc w:val="both"/>
      </w:pPr>
      <w:r w:rsidRPr="000301DB">
        <w:rPr>
          <w:b/>
          <w:bCs/>
        </w:rPr>
        <w:t>Sector Servicios y Comercio:</w:t>
      </w:r>
      <w:r w:rsidRPr="000301DB">
        <w:t xml:space="preserve"> En el centro del distrito de San Pablo, la población se dedica al comercio minorista, servicios </w:t>
      </w:r>
      <w:r w:rsidRPr="000C2442">
        <w:rPr>
          <w:color w:val="000000" w:themeColor="text1"/>
        </w:rPr>
        <w:t>gubernamentales (como en la </w:t>
      </w:r>
      <w:hyperlink r:id="rId14" w:tgtFrame="_blank" w:history="1">
        <w:r w:rsidRPr="000C2442">
          <w:rPr>
            <w:rStyle w:val="Hipervnculo"/>
            <w:color w:val="000000" w:themeColor="text1"/>
          </w:rPr>
          <w:t>Municipalidad de León Cortés</w:t>
        </w:r>
      </w:hyperlink>
      <w:r w:rsidRPr="000C2442">
        <w:rPr>
          <w:color w:val="000000" w:themeColor="text1"/>
        </w:rPr>
        <w:t xml:space="preserve">) </w:t>
      </w:r>
      <w:r w:rsidRPr="000301DB">
        <w:t>y servicios profesionales para apoyar a la comunidad local.</w:t>
      </w:r>
    </w:p>
    <w:p w14:paraId="02205D1D" w14:textId="77777777" w:rsidR="005909F3" w:rsidRPr="000301DB" w:rsidRDefault="005909F3" w:rsidP="005909F3">
      <w:pPr>
        <w:pStyle w:val="df3vjf"/>
        <w:numPr>
          <w:ilvl w:val="0"/>
          <w:numId w:val="10"/>
        </w:numPr>
        <w:shd w:val="clear" w:color="auto" w:fill="FFFFFF"/>
        <w:spacing w:before="0" w:beforeAutospacing="0" w:after="180" w:afterAutospacing="0" w:line="480" w:lineRule="auto"/>
        <w:jc w:val="both"/>
        <w:rPr>
          <w:color w:val="0A0A0A"/>
        </w:rPr>
      </w:pPr>
      <w:r w:rsidRPr="000301DB">
        <w:rPr>
          <w:rStyle w:val="Textoennegrita"/>
          <w:rFonts w:eastAsiaTheme="majorEastAsia"/>
          <w:color w:val="0A0A0A"/>
        </w:rPr>
        <w:t>Ganadería:</w:t>
      </w:r>
      <w:r w:rsidRPr="000301DB">
        <w:rPr>
          <w:rStyle w:val="t286pc"/>
          <w:rFonts w:eastAsiaTheme="majorEastAsia"/>
          <w:color w:val="0A0A0A"/>
        </w:rPr>
        <w:t> Se mantiene una producción relevante de leche y carne en las zonas más rurales del cantón.</w:t>
      </w:r>
    </w:p>
    <w:p w14:paraId="2EA0D097" w14:textId="77777777" w:rsidR="005909F3" w:rsidRPr="000C2442" w:rsidRDefault="005909F3" w:rsidP="005909F3">
      <w:pPr>
        <w:pStyle w:val="df3vjf"/>
        <w:numPr>
          <w:ilvl w:val="0"/>
          <w:numId w:val="10"/>
        </w:numPr>
        <w:shd w:val="clear" w:color="auto" w:fill="FFFFFF"/>
        <w:spacing w:before="0" w:beforeAutospacing="0" w:after="180" w:afterAutospacing="0" w:line="480" w:lineRule="auto"/>
        <w:jc w:val="both"/>
        <w:rPr>
          <w:rStyle w:val="t286pc"/>
          <w:color w:val="0A0A0A"/>
        </w:rPr>
      </w:pPr>
      <w:r w:rsidRPr="000301DB">
        <w:rPr>
          <w:rStyle w:val="Textoennegrita"/>
          <w:rFonts w:eastAsiaTheme="majorEastAsia"/>
          <w:color w:val="0A0A0A"/>
        </w:rPr>
        <w:t>Turismo Rural:</w:t>
      </w:r>
      <w:r w:rsidRPr="000301DB">
        <w:rPr>
          <w:rStyle w:val="t286pc"/>
          <w:rFonts w:eastAsiaTheme="majorEastAsia"/>
          <w:color w:val="0A0A0A"/>
        </w:rPr>
        <w:t> Recientemente, la zona ha potenciado atractivos como la ruta "Camino de Costa Rica" y el avistamiento de aves en el corredor biológico Los Santos</w:t>
      </w:r>
      <w:r>
        <w:rPr>
          <w:rStyle w:val="t286pc"/>
          <w:rFonts w:eastAsiaTheme="majorEastAsia"/>
          <w:color w:val="0A0A0A"/>
        </w:rPr>
        <w:t>.</w:t>
      </w:r>
    </w:p>
    <w:p w14:paraId="4161B2AF" w14:textId="7E291B98" w:rsidR="005909F3" w:rsidRPr="005909F3" w:rsidRDefault="005909F3" w:rsidP="000205E8">
      <w:pPr>
        <w:pStyle w:val="df3vjf"/>
        <w:shd w:val="clear" w:color="auto" w:fill="FFFFFF"/>
        <w:spacing w:before="0" w:beforeAutospacing="0" w:after="180" w:afterAutospacing="0" w:line="480" w:lineRule="auto"/>
        <w:ind w:firstLine="360"/>
        <w:jc w:val="both"/>
        <w:rPr>
          <w:rStyle w:val="Textoennegrita"/>
          <w:rFonts w:eastAsiaTheme="majorEastAsia"/>
          <w:b w:val="0"/>
          <w:bCs w:val="0"/>
          <w:color w:val="0A0A0A"/>
        </w:rPr>
      </w:pPr>
      <w:r w:rsidRPr="001211C2">
        <w:rPr>
          <w:rStyle w:val="Textoennegrita"/>
          <w:rFonts w:eastAsiaTheme="majorEastAsia"/>
          <w:b w:val="0"/>
          <w:bCs w:val="0"/>
          <w:color w:val="0A0A0A"/>
        </w:rPr>
        <w:lastRenderedPageBreak/>
        <w:t>Se encuentra Ubicada en el centro de una población, llamada San Pablo de León Cortés es zona montañosa y que colinda con San Marcos de Tarrazú y cantones de Desamparados, es llamada zona de los santos por sus tres cantones primordiales Santa María de Dota, San Marcos de Tarrazú y San Pablo de León Cortés. Personas muy solidarias y de diferentes indoles culturales y étnicas.  La escuela cuenta con niños de diferentes nacionalidades en especial panameños, nicaragüenses y costarricenses.</w:t>
      </w:r>
    </w:p>
    <w:p w14:paraId="5C10B8FE" w14:textId="77777777" w:rsidR="005909F3" w:rsidRPr="00A77883" w:rsidRDefault="005909F3" w:rsidP="00B30881">
      <w:pPr>
        <w:spacing w:line="480" w:lineRule="auto"/>
        <w:ind w:firstLine="360"/>
        <w:jc w:val="both"/>
      </w:pPr>
      <w:r w:rsidRPr="00A77883">
        <w:t>Influencia de la mediación pedagógica en el área Socio Afectiva, Escuela Manuel Castro Blanco, circuito 03 y Dirección Regional Los Santos, en la etapa postpandemia, primer periodo, 2026.</w:t>
      </w:r>
    </w:p>
    <w:p w14:paraId="0895C4D0" w14:textId="53C166A1" w:rsidR="005909F3" w:rsidRDefault="00D61F4A" w:rsidP="000205E8">
      <w:pPr>
        <w:spacing w:line="480" w:lineRule="auto"/>
        <w:ind w:firstLine="708"/>
        <w:jc w:val="both"/>
      </w:pPr>
      <w:r>
        <w:t xml:space="preserve">La deficiencia en la Socialización en los niños </w:t>
      </w:r>
      <w:r w:rsidR="00EB0AB8">
        <w:t xml:space="preserve">viene a raíz </w:t>
      </w:r>
      <w:r>
        <w:t>de l</w:t>
      </w:r>
      <w:r w:rsidR="005909F3" w:rsidRPr="001A1B91">
        <w:t xml:space="preserve">a pandemia </w:t>
      </w:r>
      <w:r w:rsidR="00EB0AB8">
        <w:t xml:space="preserve">que </w:t>
      </w:r>
      <w:r w:rsidR="005909F3" w:rsidRPr="001A1B91">
        <w:t xml:space="preserve">provocó importantes transformaciones en la dinámica educativa, generando desafíos en el desarrollo socioafectivo de los estudiantes debido al aislamiento social, la educación virtual y la disminución de las interacciones presenciales. </w:t>
      </w:r>
      <w:r w:rsidR="00EB0AB8">
        <w:t xml:space="preserve">    Donde </w:t>
      </w:r>
      <w:r w:rsidR="004D23BE">
        <w:t>los niños no les gustan</w:t>
      </w:r>
      <w:r w:rsidR="00EB0AB8">
        <w:t xml:space="preserve"> compartir con otros alumnos, son individualistas, no conviven con muchas personas en el periodo </w:t>
      </w:r>
      <w:r w:rsidR="00EB0AB8" w:rsidRPr="001A1B91">
        <w:t>pospandémico</w:t>
      </w:r>
      <w:r w:rsidR="005909F3" w:rsidRPr="001A1B91">
        <w:t xml:space="preserve"> ha requerido fortalecer las estrategias de mediación pedagógica orientadas al acompañamiento </w:t>
      </w:r>
      <w:r w:rsidR="00EB0AB8">
        <w:t>y</w:t>
      </w:r>
      <w:r w:rsidR="005909F3" w:rsidRPr="001A1B91">
        <w:t xml:space="preserve"> ambientes educativos seguros y afectivos</w:t>
      </w:r>
      <w:r>
        <w:t>.</w:t>
      </w:r>
    </w:p>
    <w:p w14:paraId="6785F337" w14:textId="32C292B3" w:rsidR="00EB0AB8" w:rsidRPr="002D5105" w:rsidRDefault="00EB0AB8" w:rsidP="00B30881">
      <w:pPr>
        <w:spacing w:line="480" w:lineRule="auto"/>
        <w:ind w:firstLine="708"/>
        <w:jc w:val="both"/>
      </w:pPr>
      <w:r>
        <w:t xml:space="preserve">De lo anterior surgen las necesidades de plantearse algunas preguntas sobre el tema, ¿por qué aún no se logra recuperar la socialización por completo en los niños y niñas del centro educativo? ¿Cuáles son las estrategias que utilizan las docentes para crear el ambiente de socialización entre sus alumnos? ¿Cuál es la estrategia que más ha funcionado para crear este ambiente? ¿En qué momento de las lecciones diarias se implementa la estrategia para socializar? ¿Saben los educadores que crear estrategias de socialización entre los alumnos, pueden ayudar también en otras áreas de trabajo? ¿qué rol desempeña el docente a la hora de </w:t>
      </w:r>
      <w:r>
        <w:lastRenderedPageBreak/>
        <w:t>la Practica? ¿Cuál es el mayor reto que se enfrenta al dar inicio a una estrategia de socialización?</w:t>
      </w:r>
    </w:p>
    <w:p w14:paraId="2C893AA2" w14:textId="00C41662" w:rsidR="00EB0AB8" w:rsidRPr="00535315" w:rsidRDefault="00EB0AB8" w:rsidP="00B30881">
      <w:pPr>
        <w:spacing w:line="480" w:lineRule="auto"/>
        <w:ind w:firstLine="708"/>
        <w:jc w:val="both"/>
      </w:pPr>
      <w:r>
        <w:t>En busca de respuestas que provocan la necesidad de realizar esta nueva investigación sobre la socialización entre los pares por parte de docentes y directores las estrategias de mediación a utilizar en el centro educativo.</w:t>
      </w:r>
      <w:r w:rsidR="004D23BE">
        <w:t xml:space="preserve"> Con el fin de obtener resultados se toma en cuenta algunas escrituras de especialistas en los temas el cual nos ayuda a aclarar conceptos y necesidades sobre el tema.</w:t>
      </w:r>
    </w:p>
    <w:p w14:paraId="74AC1F8C" w14:textId="77777777" w:rsidR="005909F3" w:rsidRPr="001A1B91" w:rsidRDefault="005909F3" w:rsidP="000205E8">
      <w:pPr>
        <w:spacing w:line="480" w:lineRule="auto"/>
        <w:ind w:firstLine="708"/>
        <w:jc w:val="both"/>
      </w:pPr>
      <w:r w:rsidRPr="00535315">
        <w:t>En los últimos años, la investigación educativa ha puesto especial atención al papel de la mediación pedagógica como un elemento fundamental en los procesos de enseñanza y aprendizaje, particularmente en la educación inicial y preescolar, donde el desarrollo socio-afectivo constituye una dimensión esencial para la formación integral del niño. Diversos estudios coinciden en que la mediación pedagógica favorece la construcción de aprendizajes significativos mediante la interacción entre docente, estudiante y contexto sociocultural.</w:t>
      </w:r>
    </w:p>
    <w:p w14:paraId="0A4342B6" w14:textId="77777777" w:rsidR="005909F3" w:rsidRPr="00D050E0" w:rsidRDefault="005909F3" w:rsidP="005909F3">
      <w:pPr>
        <w:spacing w:line="480" w:lineRule="auto"/>
        <w:jc w:val="both"/>
      </w:pPr>
      <w:r w:rsidRPr="00D050E0">
        <w:t>“</w:t>
      </w:r>
      <w:r w:rsidRPr="00A4509B">
        <w:t xml:space="preserve">La mediación pedagógica implica acompañar el proceso de aprendizaje y favorecer la construcción del conocimiento mediante la interacción y la comunicación entre los sujetos del proceso educativo </w:t>
      </w:r>
      <w:r w:rsidRPr="00D050E0">
        <w:t>“</w:t>
      </w:r>
      <w:r w:rsidRPr="00A4509B">
        <w:t>(Alzate-Ortiz &amp; Castañeda-Patiño, 2020, p. 413).</w:t>
      </w:r>
    </w:p>
    <w:p w14:paraId="5162F58A" w14:textId="77777777" w:rsidR="005909F3" w:rsidRPr="001A1B91" w:rsidRDefault="005909F3" w:rsidP="00287251">
      <w:pPr>
        <w:spacing w:line="480" w:lineRule="auto"/>
        <w:ind w:firstLine="708"/>
        <w:jc w:val="both"/>
      </w:pPr>
      <w:r w:rsidRPr="001A1B91">
        <w:t>D</w:t>
      </w:r>
      <w:r w:rsidRPr="00535315">
        <w:t xml:space="preserve">onde el aprendizaje se potencia con la guía del docente o de otros agentes educativos. En este sentido, el conocimiento se construye mediante procesos de interacción social, comunicación y acompañamiento pedagógico. </w:t>
      </w:r>
    </w:p>
    <w:p w14:paraId="5C729C87" w14:textId="536DB5CD" w:rsidR="005909F3" w:rsidRPr="00D050E0" w:rsidRDefault="005909F3" w:rsidP="000205E8">
      <w:pPr>
        <w:spacing w:line="480" w:lineRule="auto"/>
        <w:ind w:firstLine="708"/>
        <w:jc w:val="both"/>
      </w:pPr>
      <w:r w:rsidRPr="001A1B91">
        <w:t>D</w:t>
      </w:r>
      <w:r w:rsidRPr="00535315">
        <w:t>iversos estudios han analizado la mediación pedagógica</w:t>
      </w:r>
      <w:r w:rsidRPr="001A1B91">
        <w:t xml:space="preserve"> en</w:t>
      </w:r>
      <w:r w:rsidRPr="00535315">
        <w:t xml:space="preserve"> el ámbito latinoamericano, </w:t>
      </w:r>
      <w:r w:rsidRPr="00D050E0">
        <w:t xml:space="preserve">como un proceso que trasciende </w:t>
      </w:r>
      <w:r w:rsidR="004D23BE">
        <w:t>.</w:t>
      </w:r>
      <w:r w:rsidRPr="00D050E0">
        <w:t xml:space="preserve"> “La mediación pedagógica se concibe como un proceso intencional mediante el cual el docente orienta, acompaña y facilita la construcción del aprendizaje, promoviendo la interacción, la comunicación y el desarrollo integral del estudiante” (León-León, 2014, p. 3).</w:t>
      </w:r>
    </w:p>
    <w:p w14:paraId="33EBC860" w14:textId="7BB50BE1" w:rsidR="005909F3" w:rsidRDefault="005909F3" w:rsidP="000205E8">
      <w:pPr>
        <w:spacing w:line="480" w:lineRule="auto"/>
        <w:ind w:firstLine="708"/>
        <w:jc w:val="both"/>
      </w:pPr>
      <w:r>
        <w:lastRenderedPageBreak/>
        <w:t xml:space="preserve">Se </w:t>
      </w:r>
      <w:r w:rsidRPr="00535315">
        <w:t xml:space="preserve">destacan que la mediación pedagógica contribuye al desarrollo integral del estudiante, al promover ambientes educativos basados en el diálogo, la participación y la construcción colectiva del aprendizaje. En estos contextos, el docente cumple un rol fundamental como facilitador del aprendizaje, orientando las experiencias educativas para favorecer la autonomía, la creatividad y la expresión emocional del </w:t>
      </w:r>
      <w:r w:rsidR="0010780F" w:rsidRPr="00535315">
        <w:t>alumnado,</w:t>
      </w:r>
      <w:r w:rsidR="004D23BE">
        <w:t xml:space="preserve"> pero,</w:t>
      </w:r>
      <w:r w:rsidRPr="00535315">
        <w:t xml:space="preserve"> </w:t>
      </w:r>
      <w:r w:rsidR="004D23BE">
        <w:t>s</w:t>
      </w:r>
      <w:r>
        <w:t>egún Rivera.</w:t>
      </w:r>
    </w:p>
    <w:p w14:paraId="7772E2D6" w14:textId="77777777" w:rsidR="005909F3" w:rsidRPr="004D3A5D" w:rsidRDefault="005909F3" w:rsidP="000205E8">
      <w:pPr>
        <w:spacing w:line="480" w:lineRule="auto"/>
        <w:ind w:left="1416"/>
        <w:jc w:val="both"/>
      </w:pPr>
      <w:r w:rsidRPr="004D3A5D">
        <w:t>“La mediación pedagógica se presenta como una herramienta esencial para mejorar la calidad educativa, favoreciendo procesos de aprendizaje más inclusivos, participativos y emocionalmente enriquecedores. A través de la mediación, los estudiantes pueden desarrollar habilidades cognitivas, sociales y emocionales que les permitan enfrentar de manera más efectiva los desafíos del mundo actual” (p. 76)</w:t>
      </w:r>
    </w:p>
    <w:p w14:paraId="0D753564" w14:textId="77777777" w:rsidR="005909F3" w:rsidRPr="00535315" w:rsidRDefault="005909F3" w:rsidP="000205E8">
      <w:pPr>
        <w:spacing w:line="480" w:lineRule="auto"/>
        <w:ind w:firstLine="708"/>
        <w:jc w:val="both"/>
      </w:pPr>
      <w:r w:rsidRPr="00535315">
        <w:t xml:space="preserve">Estas prácticas contribuyen a la formación de ambientes educativos positivos donde los infantes aprenden a expresar emociones, resolver conflictos y fortalecer habilidades sociales. </w:t>
      </w:r>
    </w:p>
    <w:p w14:paraId="39100DC2" w14:textId="6E071290" w:rsidR="004D23BE" w:rsidRDefault="005909F3" w:rsidP="005909F3">
      <w:pPr>
        <w:spacing w:line="480" w:lineRule="auto"/>
        <w:jc w:val="both"/>
      </w:pPr>
      <w:r w:rsidRPr="00535315">
        <w:t>En este sentido, la mediación pedagógica adquiere un papel relevante al promover experiencias de aprendizaje que integran aspectos cognitivos, emocionales y sociales dentro del proceso educativo.</w:t>
      </w:r>
      <w:r w:rsidR="004D23BE">
        <w:t xml:space="preserve"> Donde se tienen que crear espacios de convivencia para observar el desarrollo de cada niño en ese espacio de trabajo.</w:t>
      </w:r>
    </w:p>
    <w:p w14:paraId="648DE45D" w14:textId="522C7D3E" w:rsidR="005909F3" w:rsidRPr="00A4509B" w:rsidRDefault="005909F3" w:rsidP="005909F3">
      <w:pPr>
        <w:spacing w:line="480" w:lineRule="auto"/>
        <w:jc w:val="both"/>
      </w:pPr>
      <w:r w:rsidRPr="00535315">
        <w:t xml:space="preserve"> </w:t>
      </w:r>
      <w:r w:rsidR="000205E8">
        <w:tab/>
      </w:r>
      <w:r>
        <w:t xml:space="preserve">Según el Instituto Nacional de Investigación. Gutiérrez (1999). </w:t>
      </w:r>
      <w:r w:rsidRPr="00B3404D">
        <w:t>“</w:t>
      </w:r>
      <w:r w:rsidRPr="00A4509B">
        <w:t xml:space="preserve">La mediación pedagógica se concibe como un conjunto de acciones que buscan transformar el proceso educativo, modificando los roles tradicionales del docente y del estudiante.” </w:t>
      </w:r>
      <w:r w:rsidRPr="00B3404D">
        <w:t>(p. 28)</w:t>
      </w:r>
    </w:p>
    <w:p w14:paraId="327EB5FA" w14:textId="70A7A40B" w:rsidR="005909F3" w:rsidRDefault="004D23BE" w:rsidP="005909F3">
      <w:pPr>
        <w:spacing w:line="480" w:lineRule="auto"/>
        <w:jc w:val="both"/>
      </w:pPr>
      <w:r>
        <w:t>D</w:t>
      </w:r>
      <w:r w:rsidR="005909F3" w:rsidRPr="00535315">
        <w:t xml:space="preserve">ebe responder a las características del entorno sociocultural de los estudiantes, incorporando estrategias que promuevan la participación activa, la comunicación y el aprendizaje </w:t>
      </w:r>
      <w:r w:rsidR="005909F3" w:rsidRPr="00535315">
        <w:lastRenderedPageBreak/>
        <w:t>significativo. Estas prácticas permiten fortalecer el desarrollo integral del niño y favorecer una educación más inclusiva y humanista.</w:t>
      </w:r>
      <w:r w:rsidR="005909F3">
        <w:t xml:space="preserve"> </w:t>
      </w:r>
    </w:p>
    <w:p w14:paraId="42180AC4" w14:textId="77777777" w:rsidR="005909F3" w:rsidRDefault="005909F3" w:rsidP="000205E8">
      <w:pPr>
        <w:spacing w:line="480" w:lineRule="auto"/>
        <w:ind w:firstLine="708"/>
        <w:jc w:val="both"/>
      </w:pPr>
      <w:r>
        <w:t xml:space="preserve">Existen </w:t>
      </w:r>
      <w:r w:rsidRPr="00535315">
        <w:t xml:space="preserve">un amplio consenso sobre la importancia de la mediación pedagógica en el desarrollo socio-afectivo de los estudiantes, especialmente en la educación inicial. Sin embargo, aún se requieren investigaciones contextualizadas en centros educativos específicos que permitan comprender cómo se implementan estas estrategias en la </w:t>
      </w:r>
      <w:r w:rsidRPr="00C131DD">
        <w:t>práctica pedagógica y cuál es su impacto en el desarrollo socio-emocional de los niños.</w:t>
      </w:r>
      <w:r>
        <w:t xml:space="preserve"> </w:t>
      </w:r>
    </w:p>
    <w:p w14:paraId="2F61DDF7" w14:textId="77777777" w:rsidR="005909F3" w:rsidRDefault="005909F3" w:rsidP="000205E8">
      <w:pPr>
        <w:spacing w:line="480" w:lineRule="auto"/>
        <w:ind w:firstLine="708"/>
        <w:jc w:val="both"/>
      </w:pPr>
      <w:r>
        <w:t xml:space="preserve">Añade Figueroa. </w:t>
      </w:r>
      <w:r w:rsidRPr="006B5DA7">
        <w:t xml:space="preserve">“Como efecto posterior a la pandemia, se evidencian brechas curriculares y socioemocionales significativas en el proceso de enseñanza y aprendizaje, lo que demanda fortalecer el rol mediador del docente para favorecer procesos de acompañamiento y autorregulación del aprendizaje en los estudiantes” (Figueroa Céspedes &amp; Jiménez Pasten, 2023, p. 61). </w:t>
      </w:r>
      <w:r w:rsidRPr="001A1B91">
        <w:t xml:space="preserve">Un estudio realizado en el Centro Infantil de la Universidad de Costa Rica analizó las experiencias docentes durante la pandemia y concluyó que la mediación pedagógica es clave para sostener los procesos educativos y socioemocionales de los niños, especialmente cuando existen situaciones de crisis que afectan la interacción social y la dinámica escolar. </w:t>
      </w:r>
    </w:p>
    <w:p w14:paraId="1F3AA259" w14:textId="37F46B77" w:rsidR="005909F3" w:rsidRPr="005909F3" w:rsidRDefault="005909F3" w:rsidP="00B30881">
      <w:pPr>
        <w:spacing w:line="480" w:lineRule="auto"/>
        <w:ind w:firstLine="708"/>
        <w:jc w:val="both"/>
      </w:pPr>
      <w:r w:rsidRPr="00C131DD">
        <w:t>Según Ugalde Naranjo, Montero Brenes y Calvo Barquero (2021), “desde la mediación pedagógica se pueden adaptar estrategias que promuevan la motivación, el interés y las relaciones interpersonales” (p. 14).</w:t>
      </w:r>
      <w:r>
        <w:t xml:space="preserve"> </w:t>
      </w:r>
      <w:r w:rsidRPr="00C131DD">
        <w:t>Trabajando</w:t>
      </w:r>
      <w:r>
        <w:t xml:space="preserve"> estrategias acordes a la temática del programa garantizando la adaptación curricular. </w:t>
      </w:r>
      <w:r w:rsidRPr="00C131DD">
        <w:t>“La mediación pedagógica promueve la motivación, el interés y las relaciones interpersonales dentro del proceso educativo” (Ugalde Naranjo et al., 2021, p. 14).</w:t>
      </w:r>
      <w:r>
        <w:t xml:space="preserve"> Creando una perspectiva activa en el compartir de los niños y espacios lúdicos entre los dicentes.</w:t>
      </w:r>
      <w:bookmarkEnd w:id="1"/>
    </w:p>
    <w:p w14:paraId="28C7D654" w14:textId="358495A4" w:rsidR="00B30881" w:rsidRPr="00A870F8" w:rsidRDefault="005909F3" w:rsidP="00A870F8">
      <w:pPr>
        <w:spacing w:line="480" w:lineRule="auto"/>
        <w:ind w:firstLine="708"/>
        <w:jc w:val="both"/>
        <w:rPr>
          <w:rFonts w:eastAsia="Times New Roman"/>
          <w:lang w:eastAsia="es-419"/>
        </w:rPr>
      </w:pPr>
      <w:r w:rsidRPr="0056310E">
        <w:t xml:space="preserve">Está conformado de aspectos metodológicos de los cuales se elabora la investigación, como son:  el enfoque, tipo de investigación, fuentes de información, participantes, </w:t>
      </w:r>
      <w:r w:rsidRPr="0056310E">
        <w:lastRenderedPageBreak/>
        <w:t>instrumentos o materiales y procedimientos, para analizar la información, así como los alcances y limitaciones. Según Barrientos y Sotelo</w:t>
      </w:r>
      <w:r>
        <w:t xml:space="preserve"> (2024)</w:t>
      </w:r>
      <w:r w:rsidRPr="0056310E">
        <w:rPr>
          <w:b/>
          <w:bCs/>
        </w:rPr>
        <w:t xml:space="preserve">. </w:t>
      </w:r>
      <w:r w:rsidRPr="00FF125F">
        <w:rPr>
          <w:rFonts w:eastAsia="Times New Roman"/>
          <w:lang w:eastAsia="es-419"/>
        </w:rPr>
        <w:t xml:space="preserve">“Los métodos de investigación constituyen procedimientos sistemáticos que permiten obtener conocimiento válido sobre la realidad estudiada”. (p. 15). </w:t>
      </w:r>
      <w:r w:rsidRPr="0056310E">
        <w:rPr>
          <w:rFonts w:eastAsia="Times New Roman"/>
          <w:lang w:eastAsia="es-419"/>
        </w:rPr>
        <w:t xml:space="preserve">Por consiguiente, con el método o estrategia a utilizar en el estudio dará las experiencias del docente de la Escuela Manuel Castro Blanco; con información precisa y relevante en el uso metodológico sobre el área socioafectiva, con el fin de mejorar la calidad de los estudiantes. </w:t>
      </w:r>
    </w:p>
    <w:p w14:paraId="7D60D074" w14:textId="2F27E6A3" w:rsidR="005909F3" w:rsidRPr="0056310E" w:rsidRDefault="005909F3" w:rsidP="005909F3">
      <w:pPr>
        <w:spacing w:line="480" w:lineRule="auto"/>
        <w:jc w:val="both"/>
        <w:rPr>
          <w:b/>
          <w:bCs/>
        </w:rPr>
      </w:pPr>
      <w:r w:rsidRPr="0056310E">
        <w:rPr>
          <w:b/>
          <w:bCs/>
        </w:rPr>
        <w:t>Tipo de Investigación</w:t>
      </w:r>
    </w:p>
    <w:p w14:paraId="0629F797" w14:textId="77777777" w:rsidR="005909F3" w:rsidRPr="0056310E" w:rsidRDefault="005909F3" w:rsidP="000205E8">
      <w:pPr>
        <w:spacing w:line="480" w:lineRule="auto"/>
        <w:ind w:firstLine="708"/>
        <w:jc w:val="both"/>
      </w:pPr>
      <w:r w:rsidRPr="0056310E">
        <w:t>El tipo de investigación establece las pautas durante el estudio, también las técnicas, métodos e instrumentos para analizar los datos recaudados donde se determina todo el procedimiento de investigación.</w:t>
      </w:r>
    </w:p>
    <w:p w14:paraId="130C22AA" w14:textId="77777777" w:rsidR="005909F3" w:rsidRPr="0056310E" w:rsidRDefault="005909F3" w:rsidP="000205E8">
      <w:pPr>
        <w:pStyle w:val="NormalWeb"/>
        <w:spacing w:line="480" w:lineRule="auto"/>
        <w:ind w:firstLine="708"/>
        <w:jc w:val="both"/>
        <w:rPr>
          <w:rFonts w:eastAsia="Times New Roman"/>
          <w:kern w:val="0"/>
          <w:lang w:eastAsia="es-419"/>
          <w14:ligatures w14:val="none"/>
        </w:rPr>
      </w:pPr>
      <w:r w:rsidRPr="0056310E">
        <w:t>El tipo de investigación es la Fenomenología, para</w:t>
      </w:r>
      <w:r w:rsidRPr="0056310E">
        <w:rPr>
          <w:rFonts w:eastAsia="Times New Roman"/>
          <w:kern w:val="0"/>
          <w:lang w:eastAsia="es-419"/>
          <w14:ligatures w14:val="none"/>
        </w:rPr>
        <w:t xml:space="preserve"> García</w:t>
      </w:r>
      <w:r>
        <w:rPr>
          <w:rFonts w:eastAsia="Times New Roman"/>
          <w:kern w:val="0"/>
          <w:lang w:eastAsia="es-419"/>
          <w14:ligatures w14:val="none"/>
        </w:rPr>
        <w:t xml:space="preserve"> (2024)</w:t>
      </w:r>
      <w:r w:rsidRPr="0056310E">
        <w:rPr>
          <w:rFonts w:eastAsia="Times New Roman"/>
          <w:kern w:val="0"/>
          <w:lang w:eastAsia="es-419"/>
          <w14:ligatures w14:val="none"/>
        </w:rPr>
        <w:t xml:space="preserve">. “La fenomenología, a menudo definida como una ciencia de las esencias, estudia los fenómenos tal como son experimentados por la conciencia, es decir, las vivencias y sus significados.” (Husserl, citado en artículo metodológico, p. 277).  </w:t>
      </w:r>
    </w:p>
    <w:p w14:paraId="500B3E9A" w14:textId="77777777" w:rsidR="00A870F8" w:rsidRDefault="005909F3" w:rsidP="00A870F8">
      <w:pPr>
        <w:pStyle w:val="NormalWeb"/>
        <w:spacing w:line="480" w:lineRule="auto"/>
        <w:ind w:firstLine="708"/>
        <w:jc w:val="both"/>
      </w:pPr>
      <w:r w:rsidRPr="0056310E">
        <w:t>Se realizará un estudio sobre el área socio-afectiva, mediante las estrategias de mediación utilizadas por el profesorado de preescolar durante el nuevo escenario educativo, en las personas aprendientes de 4 años, así poder recaudar información a través de las experiencias c</w:t>
      </w:r>
      <w:r w:rsidR="00A870F8">
        <w:t>o</w:t>
      </w:r>
      <w:r w:rsidRPr="0056310E">
        <w:t>n las técnicas e instrumentos que se realicen.</w:t>
      </w:r>
    </w:p>
    <w:p w14:paraId="6E000F67" w14:textId="6A1F5BA2" w:rsidR="005909F3" w:rsidRPr="00A870F8" w:rsidRDefault="005909F3" w:rsidP="00A870F8">
      <w:pPr>
        <w:pStyle w:val="NormalWeb"/>
        <w:spacing w:line="480" w:lineRule="auto"/>
        <w:jc w:val="both"/>
      </w:pPr>
      <w:r w:rsidRPr="0056310E">
        <w:rPr>
          <w:b/>
          <w:bCs/>
        </w:rPr>
        <w:t xml:space="preserve">Enfoque de investigación </w:t>
      </w:r>
    </w:p>
    <w:p w14:paraId="135BC494" w14:textId="77777777" w:rsidR="005909F3" w:rsidRPr="0056310E" w:rsidRDefault="005909F3" w:rsidP="000205E8">
      <w:pPr>
        <w:spacing w:line="480" w:lineRule="auto"/>
        <w:ind w:firstLine="708"/>
        <w:jc w:val="both"/>
      </w:pPr>
      <w:r w:rsidRPr="0056310E">
        <w:t xml:space="preserve">Como mencionan McMillian y Schumacher (2012), enfoque de investigación es “centrar la atención o el interés en algunos aspectos o elementos del problema de investigación desde unos supuestos previos para tratar de resolverlo acertadamente” (p.39), se eligió un </w:t>
      </w:r>
      <w:r w:rsidRPr="0056310E">
        <w:lastRenderedPageBreak/>
        <w:t>enfoque cualitativo para analizar el problema del estudio; sobre la mediación pedagógica en el desarrollo socio-afectiva de las personas aprendientes del ciclo de materno o interactivo II.</w:t>
      </w:r>
    </w:p>
    <w:p w14:paraId="42911371" w14:textId="77777777" w:rsidR="005909F3" w:rsidRPr="0056310E" w:rsidRDefault="005909F3" w:rsidP="005909F3">
      <w:pPr>
        <w:pStyle w:val="Ttulo2"/>
        <w:spacing w:line="480" w:lineRule="auto"/>
        <w:jc w:val="both"/>
        <w:rPr>
          <w:rFonts w:ascii="Times New Roman" w:hAnsi="Times New Roman" w:cs="Times New Roman"/>
          <w:b/>
          <w:bCs/>
          <w:color w:val="auto"/>
          <w:sz w:val="24"/>
          <w:szCs w:val="24"/>
        </w:rPr>
      </w:pPr>
      <w:r w:rsidRPr="0056310E">
        <w:rPr>
          <w:rFonts w:ascii="Times New Roman" w:hAnsi="Times New Roman" w:cs="Times New Roman"/>
          <w:b/>
          <w:bCs/>
          <w:color w:val="auto"/>
          <w:sz w:val="24"/>
          <w:szCs w:val="24"/>
        </w:rPr>
        <w:t xml:space="preserve">Enfoque cualitativo </w:t>
      </w:r>
    </w:p>
    <w:p w14:paraId="52A3C04C" w14:textId="77777777" w:rsidR="005909F3" w:rsidRPr="0056310E" w:rsidRDefault="005909F3" w:rsidP="000205E8">
      <w:pPr>
        <w:spacing w:line="480" w:lineRule="auto"/>
        <w:ind w:firstLine="708"/>
        <w:jc w:val="both"/>
      </w:pPr>
      <w:r w:rsidRPr="0056310E">
        <w:t>El enfoque cualitativo se complementa con el paradigma naturalista, de manera que, al indagar información, se analiza a través de contextos, experiencias, acontecimientos que experimentan los participantes.</w:t>
      </w:r>
    </w:p>
    <w:p w14:paraId="6F15132D" w14:textId="77777777" w:rsidR="005909F3" w:rsidRPr="0056310E" w:rsidRDefault="005909F3" w:rsidP="000205E8">
      <w:pPr>
        <w:pStyle w:val="NormalWeb"/>
        <w:spacing w:line="480" w:lineRule="auto"/>
        <w:ind w:firstLine="708"/>
        <w:jc w:val="both"/>
        <w:rPr>
          <w:rFonts w:eastAsia="Times New Roman"/>
          <w:kern w:val="0"/>
          <w:lang w:eastAsia="es-419"/>
          <w14:ligatures w14:val="none"/>
        </w:rPr>
      </w:pPr>
      <w:r w:rsidRPr="0056310E">
        <w:t>El enfoque cualitativo de acuerdo con</w:t>
      </w:r>
      <w:r w:rsidRPr="0056310E">
        <w:rPr>
          <w:rFonts w:eastAsia="Times New Roman"/>
          <w:kern w:val="0"/>
          <w:lang w:eastAsia="es-419"/>
          <w14:ligatures w14:val="none"/>
        </w:rPr>
        <w:t xml:space="preserve"> </w:t>
      </w:r>
      <w:r w:rsidRPr="00DD0543">
        <w:rPr>
          <w:rFonts w:eastAsia="Times New Roman"/>
          <w:kern w:val="0"/>
          <w:lang w:eastAsia="es-419"/>
          <w14:ligatures w14:val="none"/>
        </w:rPr>
        <w:t>Hernández</w:t>
      </w:r>
      <w:r w:rsidRPr="0056310E">
        <w:rPr>
          <w:rFonts w:eastAsia="Times New Roman"/>
          <w:kern w:val="0"/>
          <w:lang w:eastAsia="es-419"/>
          <w14:ligatures w14:val="none"/>
        </w:rPr>
        <w:t xml:space="preserve"> y </w:t>
      </w:r>
      <w:r w:rsidRPr="00DD0543">
        <w:rPr>
          <w:rFonts w:eastAsia="Times New Roman"/>
          <w:kern w:val="0"/>
          <w:lang w:eastAsia="es-419"/>
          <w14:ligatures w14:val="none"/>
        </w:rPr>
        <w:t>Mendoza</w:t>
      </w:r>
      <w:r w:rsidRPr="0056310E">
        <w:rPr>
          <w:rFonts w:eastAsia="Times New Roman"/>
          <w:kern w:val="0"/>
          <w:lang w:eastAsia="es-419"/>
          <w14:ligatures w14:val="none"/>
        </w:rPr>
        <w:t xml:space="preserve">. “El enfoque cualitativo se basa en métodos de recolección de datos no estandarizados ni completamente predeterminados; busca obtener las perspectivas y puntos de vista de los participantes, como emociones, experiencias y significados” (Hernández Sampieri &amp; Mendoza, 2023, p. 9). </w:t>
      </w:r>
    </w:p>
    <w:p w14:paraId="168D90F3" w14:textId="77777777" w:rsidR="005909F3" w:rsidRDefault="005909F3" w:rsidP="005909F3">
      <w:pPr>
        <w:pStyle w:val="NormalWeb"/>
        <w:spacing w:line="480" w:lineRule="auto"/>
        <w:jc w:val="both"/>
      </w:pPr>
      <w:r w:rsidRPr="0056310E">
        <w:rPr>
          <w:b/>
          <w:bCs/>
        </w:rPr>
        <w:t>Participante</w:t>
      </w:r>
      <w:r w:rsidRPr="0056310E">
        <w:t xml:space="preserve"> </w:t>
      </w:r>
    </w:p>
    <w:p w14:paraId="2A371C92" w14:textId="256B65B2" w:rsidR="00957667" w:rsidRPr="0056310E" w:rsidRDefault="00957667" w:rsidP="000205E8">
      <w:pPr>
        <w:pStyle w:val="NormalWeb"/>
        <w:spacing w:line="480" w:lineRule="auto"/>
        <w:ind w:firstLine="708"/>
        <w:jc w:val="both"/>
      </w:pPr>
      <w:r w:rsidRPr="0056310E">
        <w:t xml:space="preserve">Se refieren a todas aquellas personas o entes involucrados en el proceso para la obtención de los datos e información.  En este estudio, los sujetos a estudiar son </w:t>
      </w:r>
      <w:r>
        <w:t>la</w:t>
      </w:r>
      <w:r w:rsidRPr="0056310E">
        <w:t xml:space="preserve"> </w:t>
      </w:r>
      <w:r>
        <w:t>E</w:t>
      </w:r>
      <w:r w:rsidRPr="0056310E">
        <w:t>ducador de preescolar que laboran en la Escuela Manuel Castro Blanco.</w:t>
      </w:r>
      <w:r>
        <w:t xml:space="preserve"> La</w:t>
      </w:r>
      <w:r w:rsidRPr="0056310E">
        <w:t xml:space="preserve"> cual tiene el grado de Licenciada</w:t>
      </w:r>
      <w:r>
        <w:t xml:space="preserve"> en Preescolar</w:t>
      </w:r>
      <w:r w:rsidRPr="0056310E">
        <w:t>,</w:t>
      </w:r>
      <w:r>
        <w:t xml:space="preserve"> con amplia experiencia en socialización y manejo de grupos grandes ya que por otros motivos dividieron este grupo y tiene un total de 17 alumnos su </w:t>
      </w:r>
      <w:r w:rsidRPr="0056310E">
        <w:t xml:space="preserve">edad </w:t>
      </w:r>
      <w:r>
        <w:t>es de 56 años,</w:t>
      </w:r>
      <w:r w:rsidRPr="0056310E">
        <w:t xml:space="preserve"> </w:t>
      </w:r>
      <w:r>
        <w:t>tiene más de 35 años de experiencia en el trato con los niños, s</w:t>
      </w:r>
      <w:r w:rsidRPr="0056310E">
        <w:t>e toma la totalidad de la población del ciclo de materno para estudiarla.</w:t>
      </w:r>
      <w:r>
        <w:t xml:space="preserve"> Son niños de 4 años a 5 años  de edad, son 9 niños  y 8 niñas, que nacieron en el tiempo de la pandemia y fueron sobre protegidos desde su nacimiento por sus padres, poseen características distintas a otros niños nacidos en otros años, </w:t>
      </w:r>
      <w:r>
        <w:rPr>
          <w:lang w:val="es-ES"/>
        </w:rPr>
        <w:t>m</w:t>
      </w:r>
      <w:r w:rsidRPr="005A19B8">
        <w:rPr>
          <w:lang w:val="es-ES"/>
        </w:rPr>
        <w:t>ayor tendencia a la timidez o ansiedad social, debido al aislamiento temprano</w:t>
      </w:r>
      <w:r>
        <w:rPr>
          <w:lang w:val="es-ES"/>
        </w:rPr>
        <w:t>,</w:t>
      </w:r>
      <w:r w:rsidRPr="005A19B8">
        <w:rPr>
          <w:rFonts w:eastAsia="Batang"/>
          <w:kern w:val="0"/>
          <w:lang w:val="es-ES" w:eastAsia="es-ES"/>
          <w14:ligatures w14:val="none"/>
        </w:rPr>
        <w:t xml:space="preserve"> </w:t>
      </w:r>
      <w:r>
        <w:rPr>
          <w:lang w:val="es-ES"/>
        </w:rPr>
        <w:t>tienen d</w:t>
      </w:r>
      <w:r w:rsidRPr="005A19B8">
        <w:rPr>
          <w:lang w:val="es-ES"/>
        </w:rPr>
        <w:t>ificultades en la interacción con pares (compartir, esperar turnos, resolución de conflictos)</w:t>
      </w:r>
      <w:r>
        <w:rPr>
          <w:lang w:val="es-ES"/>
        </w:rPr>
        <w:t xml:space="preserve">, </w:t>
      </w:r>
      <w:r w:rsidRPr="00240BBC">
        <w:rPr>
          <w:lang w:val="es-ES"/>
        </w:rPr>
        <w:lastRenderedPageBreak/>
        <w:t>apego a figuras familiares</w:t>
      </w:r>
      <w:r>
        <w:rPr>
          <w:lang w:val="es-ES"/>
        </w:rPr>
        <w:t>,</w:t>
      </w:r>
      <w:r w:rsidRPr="00240BBC">
        <w:rPr>
          <w:rFonts w:eastAsia="Batang"/>
          <w:kern w:val="0"/>
          <w:lang w:val="es-ES" w:eastAsia="es-ES"/>
          <w14:ligatures w14:val="none"/>
        </w:rPr>
        <w:t xml:space="preserve"> </w:t>
      </w:r>
      <w:r>
        <w:rPr>
          <w:rFonts w:eastAsia="Batang"/>
          <w:kern w:val="0"/>
          <w:lang w:val="es-ES" w:eastAsia="es-ES"/>
          <w14:ligatures w14:val="none"/>
        </w:rPr>
        <w:t xml:space="preserve">con </w:t>
      </w:r>
      <w:r w:rsidRPr="00240BBC">
        <w:rPr>
          <w:lang w:val="es-ES"/>
        </w:rPr>
        <w:t>conductas de irritabilidad o frustración</w:t>
      </w:r>
      <w:r>
        <w:rPr>
          <w:lang w:val="es-ES"/>
        </w:rPr>
        <w:t>, r</w:t>
      </w:r>
      <w:r w:rsidRPr="00240BBC">
        <w:rPr>
          <w:lang w:val="es-ES"/>
        </w:rPr>
        <w:t>etrasos leves en la adquisición del lenguaje oral</w:t>
      </w:r>
      <w:r>
        <w:rPr>
          <w:lang w:val="es-ES"/>
        </w:rPr>
        <w:t>,</w:t>
      </w:r>
      <w:r w:rsidRPr="00240BBC">
        <w:rPr>
          <w:rFonts w:eastAsia="Batang"/>
          <w:kern w:val="0"/>
          <w:lang w:val="es-ES" w:eastAsia="es-ES"/>
          <w14:ligatures w14:val="none"/>
        </w:rPr>
        <w:t xml:space="preserve"> </w:t>
      </w:r>
      <w:r>
        <w:rPr>
          <w:lang w:val="es-ES"/>
        </w:rPr>
        <w:t>d</w:t>
      </w:r>
      <w:r w:rsidRPr="00240BBC">
        <w:rPr>
          <w:lang w:val="es-ES"/>
        </w:rPr>
        <w:t>ificultad para interpretar expresiones faciales</w:t>
      </w:r>
      <w:r>
        <w:rPr>
          <w:lang w:val="es-ES"/>
        </w:rPr>
        <w:t xml:space="preserve">. </w:t>
      </w:r>
    </w:p>
    <w:p w14:paraId="368B7C15" w14:textId="15762990" w:rsidR="000205E8" w:rsidRPr="00B30881" w:rsidRDefault="00957667" w:rsidP="00B30881">
      <w:pPr>
        <w:pStyle w:val="NormalWeb"/>
        <w:spacing w:line="480" w:lineRule="auto"/>
        <w:ind w:firstLine="708"/>
        <w:jc w:val="both"/>
        <w:rPr>
          <w:rFonts w:eastAsia="Times New Roman"/>
          <w:kern w:val="0"/>
          <w:lang w:eastAsia="es-419"/>
          <w14:ligatures w14:val="none"/>
        </w:rPr>
      </w:pPr>
      <w:r w:rsidRPr="0056310E">
        <w:t>Según Arias (2012), los participantes de un estudio se definen a partir de la población, la cual corresponde a “un conjunto finito o infinito de elementos con características comunes para los cuales serán extensivas las conclusiones de la investigación” (p. 81).</w:t>
      </w:r>
      <w:r>
        <w:t xml:space="preserve"> </w:t>
      </w:r>
      <w:r w:rsidRPr="0056310E">
        <w:t xml:space="preserve">El uso de participantes es la extensión que se le pueda dar a la investigación para obtener resultados favorables. La Organización Panamericana de la Salud comenta. </w:t>
      </w:r>
      <w:r w:rsidRPr="00A00276">
        <w:rPr>
          <w:rFonts w:eastAsia="Times New Roman"/>
          <w:kern w:val="0"/>
          <w:lang w:eastAsia="es-419"/>
          <w14:ligatures w14:val="none"/>
        </w:rPr>
        <w:t xml:space="preserve">“El número de participantes (seres humanos, documentos, bases de datos u otros) de un estudio dependerá de los objetivos de la investigación y del objeto de estudio que se pretende analizar”. (Organización Panamericana de la Salud, 2023, p. 94). </w:t>
      </w:r>
      <w:r>
        <w:rPr>
          <w:rFonts w:eastAsia="Times New Roman"/>
          <w:kern w:val="0"/>
          <w:lang w:eastAsia="es-419"/>
          <w14:ligatures w14:val="none"/>
        </w:rPr>
        <w:t>Cada participante es una fuente de información para la investigación.</w:t>
      </w:r>
    </w:p>
    <w:p w14:paraId="74847797" w14:textId="7817CE03" w:rsidR="005909F3" w:rsidRDefault="005909F3" w:rsidP="005909F3">
      <w:pPr>
        <w:pStyle w:val="NormalWeb"/>
        <w:spacing w:line="480" w:lineRule="auto"/>
        <w:jc w:val="both"/>
        <w:rPr>
          <w:rFonts w:eastAsia="Times New Roman"/>
          <w:b/>
          <w:bCs/>
          <w:kern w:val="0"/>
          <w:lang w:eastAsia="es-419"/>
          <w14:ligatures w14:val="none"/>
        </w:rPr>
      </w:pPr>
      <w:r w:rsidRPr="0056310E">
        <w:rPr>
          <w:rFonts w:eastAsia="Times New Roman"/>
          <w:b/>
          <w:bCs/>
          <w:kern w:val="0"/>
          <w:lang w:eastAsia="es-419"/>
          <w14:ligatures w14:val="none"/>
        </w:rPr>
        <w:t>Instrumentos que se utiliza</w:t>
      </w:r>
      <w:r>
        <w:rPr>
          <w:rFonts w:eastAsia="Times New Roman"/>
          <w:b/>
          <w:bCs/>
          <w:kern w:val="0"/>
          <w:lang w:eastAsia="es-419"/>
          <w14:ligatures w14:val="none"/>
        </w:rPr>
        <w:t>n</w:t>
      </w:r>
    </w:p>
    <w:p w14:paraId="18ECD76A" w14:textId="77777777" w:rsidR="005909F3" w:rsidRDefault="005909F3" w:rsidP="000205E8">
      <w:pPr>
        <w:pStyle w:val="NormalWeb"/>
        <w:spacing w:line="480" w:lineRule="auto"/>
        <w:ind w:firstLine="708"/>
        <w:jc w:val="both"/>
        <w:rPr>
          <w:rFonts w:eastAsia="Times New Roman"/>
          <w:kern w:val="0"/>
          <w:lang w:eastAsia="es-419"/>
          <w14:ligatures w14:val="none"/>
        </w:rPr>
      </w:pPr>
      <w:r w:rsidRPr="0056310E">
        <w:rPr>
          <w:rFonts w:eastAsia="Times New Roman"/>
          <w:kern w:val="0"/>
          <w:lang w:eastAsia="es-419"/>
          <w14:ligatures w14:val="none"/>
        </w:rPr>
        <w:t>Es el medio para recabar información inmediata para la investigación que nos sirve para recolectar toda la información que nos será de uso</w:t>
      </w:r>
      <w:r>
        <w:rPr>
          <w:rFonts w:eastAsia="Times New Roman"/>
          <w:b/>
          <w:bCs/>
          <w:kern w:val="0"/>
          <w:lang w:eastAsia="es-419"/>
          <w14:ligatures w14:val="none"/>
        </w:rPr>
        <w:t xml:space="preserve">. </w:t>
      </w:r>
      <w:r w:rsidRPr="009D2A43">
        <w:rPr>
          <w:rFonts w:eastAsia="Times New Roman"/>
          <w:kern w:val="0"/>
          <w:lang w:eastAsia="es-419"/>
          <w14:ligatures w14:val="none"/>
        </w:rPr>
        <w:t>Arias comenta</w:t>
      </w:r>
      <w:r>
        <w:rPr>
          <w:rFonts w:eastAsia="Times New Roman"/>
          <w:kern w:val="0"/>
          <w:lang w:eastAsia="es-419"/>
          <w14:ligatures w14:val="none"/>
        </w:rPr>
        <w:t xml:space="preserve">. </w:t>
      </w:r>
      <w:r w:rsidRPr="009D2A43">
        <w:rPr>
          <w:rFonts w:eastAsia="Times New Roman"/>
          <w:kern w:val="0"/>
          <w:lang w:eastAsia="es-419"/>
          <w14:ligatures w14:val="none"/>
        </w:rPr>
        <w:t>“Los instrumentos de recolección de datos son herramientas que permiten al investigador obtener información de la realidad que estudia, con el propósito de analizarla e interpretarla.” (Arias, 2012, p. 68).</w:t>
      </w:r>
      <w:r>
        <w:rPr>
          <w:rFonts w:eastAsia="Times New Roman"/>
          <w:kern w:val="0"/>
          <w:lang w:eastAsia="es-419"/>
          <w14:ligatures w14:val="none"/>
        </w:rPr>
        <w:t xml:space="preserve"> Se realiza la investigación, con entrevista a docente y a los alumnos para recopilar información, se realiza la observación en el lugar que ocurren todos los hechos, y si se puede recabar relatos del docente. Para obtener datos de primera fuente directamente. </w:t>
      </w:r>
    </w:p>
    <w:p w14:paraId="5110C537" w14:textId="77777777" w:rsidR="005909F3" w:rsidRDefault="005909F3" w:rsidP="000205E8">
      <w:pPr>
        <w:pStyle w:val="NormalWeb"/>
        <w:spacing w:line="480" w:lineRule="auto"/>
        <w:ind w:firstLine="708"/>
        <w:jc w:val="both"/>
      </w:pPr>
      <w:r>
        <w:rPr>
          <w:rFonts w:eastAsia="Times New Roman"/>
          <w:kern w:val="0"/>
          <w:lang w:eastAsia="es-419"/>
          <w14:ligatures w14:val="none"/>
        </w:rPr>
        <w:t xml:space="preserve">Se realiza el estudio a través de la entrevista de 10 preguntas: Que se aplica a docente, director y alumnos, algunas pertenecen al sistema de escala Likert y otras perteneces alas de tipo de pregunta abierta, donde me aportan datos cualitativos ricos y detallados de su vivencia, </w:t>
      </w:r>
      <w:r w:rsidRPr="00213C82">
        <w:t>se enfoc</w:t>
      </w:r>
      <w:r>
        <w:t xml:space="preserve">a </w:t>
      </w:r>
      <w:r w:rsidRPr="00213C82">
        <w:t xml:space="preserve">en cómo el personal docente utiliza la mediación pedagógica, durante el nuevo </w:t>
      </w:r>
      <w:r w:rsidRPr="00213C82">
        <w:lastRenderedPageBreak/>
        <w:t>escenario educativo,</w:t>
      </w:r>
      <w:r>
        <w:t xml:space="preserve"> cuenta con </w:t>
      </w:r>
      <w:r w:rsidRPr="00213C82">
        <w:t xml:space="preserve"> asimismo se busc</w:t>
      </w:r>
      <w:r>
        <w:t>a</w:t>
      </w:r>
      <w:r w:rsidRPr="00213C82">
        <w:t xml:space="preserve"> realizar observaciones con los aprendientes del Ciclo </w:t>
      </w:r>
      <w:r>
        <w:t>interactivo II (materno)</w:t>
      </w:r>
      <w:r w:rsidRPr="00213C82">
        <w:t xml:space="preserve"> para caracterizar el área socio-afectiva, otro aspecto importante que se quiere indagar en esta recopilación de datos, es la determinación de la pertinencia que tiene la mediación pedagógica en el desarrollo del área socio-afectiva de los menores, McMillan y Schumacher (2012) dice que, “la entrevista en profundidad son preguntas con respuesta abierta para obtener datos sobre los significados del participante: cómo conciben su mundo los individuos y cómo explican o “dan sentido” a los acontecimientos importantes de sus vidas” (p.167).</w:t>
      </w:r>
    </w:p>
    <w:p w14:paraId="0B6AA24E" w14:textId="77777777" w:rsidR="005909F3" w:rsidRDefault="005909F3" w:rsidP="000205E8">
      <w:pPr>
        <w:pStyle w:val="NormalWeb"/>
        <w:spacing w:line="480" w:lineRule="auto"/>
        <w:ind w:firstLine="708"/>
        <w:jc w:val="both"/>
      </w:pPr>
      <w:r>
        <w:t>Documento de investigación costa de 10 ítems para aplicar en la observación a los niños y niñas que son información de primera mano. Entrevista a los niñas y niños.</w:t>
      </w:r>
    </w:p>
    <w:p w14:paraId="14E13D37" w14:textId="77777777" w:rsidR="005909F3" w:rsidRDefault="005909F3" w:rsidP="005909F3">
      <w:pPr>
        <w:pStyle w:val="NormalWeb"/>
        <w:spacing w:line="480" w:lineRule="auto"/>
        <w:jc w:val="both"/>
      </w:pPr>
      <w:r>
        <w:t>Documento de investigación para aplicar a director del centro educativo. Consta de 10 preguntas.</w:t>
      </w:r>
    </w:p>
    <w:p w14:paraId="1FF62745" w14:textId="77777777" w:rsidR="005909F3" w:rsidRDefault="005909F3" w:rsidP="005909F3">
      <w:pPr>
        <w:pStyle w:val="NormalWeb"/>
        <w:spacing w:line="480" w:lineRule="auto"/>
        <w:jc w:val="both"/>
        <w:rPr>
          <w:rFonts w:eastAsia="Times New Roman"/>
          <w:b/>
          <w:bCs/>
          <w:kern w:val="0"/>
          <w:lang w:eastAsia="es-419"/>
          <w14:ligatures w14:val="none"/>
        </w:rPr>
      </w:pPr>
      <w:r>
        <w:rPr>
          <w:rFonts w:eastAsia="Times New Roman"/>
          <w:b/>
          <w:bCs/>
          <w:kern w:val="0"/>
          <w:lang w:eastAsia="es-419"/>
          <w14:ligatures w14:val="none"/>
        </w:rPr>
        <w:t>Procedimiento</w:t>
      </w:r>
    </w:p>
    <w:p w14:paraId="531D9D64" w14:textId="71253301" w:rsidR="00A51B4E" w:rsidRPr="00B30881" w:rsidRDefault="005909F3" w:rsidP="00B30881">
      <w:pPr>
        <w:pStyle w:val="NormalWeb"/>
        <w:spacing w:line="480" w:lineRule="auto"/>
        <w:ind w:firstLine="708"/>
        <w:jc w:val="both"/>
        <w:rPr>
          <w:rFonts w:eastAsia="Times New Roman"/>
          <w:kern w:val="0"/>
          <w:lang w:eastAsia="es-419"/>
          <w14:ligatures w14:val="none"/>
        </w:rPr>
      </w:pPr>
      <w:r w:rsidRPr="003E3A46">
        <w:rPr>
          <w:rFonts w:eastAsia="Times New Roman"/>
          <w:kern w:val="0"/>
          <w:lang w:eastAsia="es-419"/>
          <w14:ligatures w14:val="none"/>
        </w:rPr>
        <w:t xml:space="preserve">Se </w:t>
      </w:r>
      <w:r>
        <w:rPr>
          <w:rFonts w:eastAsia="Times New Roman"/>
          <w:kern w:val="0"/>
          <w:lang w:eastAsia="es-419"/>
          <w14:ligatures w14:val="none"/>
        </w:rPr>
        <w:t xml:space="preserve">realiza una observación a el grupo de materno o interactivo II de la escuela Manuel Castro Blanco y se hacen las solicitudes de permisos al padre de familia que brinden el respectivo permiso a los niños y niñas para la entrevista. Se solicita el permiso a la docente y dirección para realizar la entrevista y enfocar la hora pertinente que se puede llevar a cabo, </w:t>
      </w:r>
      <w:r w:rsidRPr="003E3A46">
        <w:rPr>
          <w:rFonts w:eastAsia="Times New Roman"/>
          <w:kern w:val="0"/>
          <w:lang w:eastAsia="es-419"/>
          <w14:ligatures w14:val="none"/>
        </w:rPr>
        <w:t>se les garantiza el anonimato y la privacidad total de la información recolectada.</w:t>
      </w:r>
    </w:p>
    <w:p w14:paraId="5C2256A5" w14:textId="322BEFBA" w:rsidR="00182D09" w:rsidRPr="00182D09" w:rsidRDefault="00182D09" w:rsidP="00A51B4E">
      <w:pPr>
        <w:spacing w:after="160" w:line="259" w:lineRule="auto"/>
        <w:jc w:val="center"/>
        <w:rPr>
          <w:rFonts w:eastAsiaTheme="minorHAnsi"/>
          <w:b/>
          <w:bCs/>
          <w:kern w:val="2"/>
          <w:lang w:val="es-419" w:eastAsia="en-US"/>
          <w14:ligatures w14:val="standardContextual"/>
        </w:rPr>
      </w:pPr>
      <w:r w:rsidRPr="00182D09">
        <w:rPr>
          <w:rFonts w:eastAsiaTheme="minorHAnsi"/>
          <w:b/>
          <w:bCs/>
          <w:kern w:val="2"/>
          <w:lang w:val="es-419" w:eastAsia="en-US"/>
          <w14:ligatures w14:val="standardContextual"/>
        </w:rPr>
        <w:t>Resultados y Discusión</w:t>
      </w:r>
    </w:p>
    <w:p w14:paraId="2C62D23B" w14:textId="77777777" w:rsidR="00182D09" w:rsidRPr="00182D09" w:rsidRDefault="00182D09" w:rsidP="00182D09">
      <w:pPr>
        <w:spacing w:after="160" w:line="360" w:lineRule="auto"/>
        <w:jc w:val="both"/>
        <w:rPr>
          <w:rFonts w:eastAsiaTheme="minorHAnsi"/>
          <w:b/>
          <w:bCs/>
          <w:kern w:val="2"/>
          <w:lang w:val="es-419" w:eastAsia="en-US"/>
          <w14:ligatures w14:val="standardContextual"/>
        </w:rPr>
      </w:pPr>
      <w:r w:rsidRPr="00182D09">
        <w:rPr>
          <w:rFonts w:eastAsiaTheme="minorHAnsi"/>
          <w:b/>
          <w:bCs/>
          <w:kern w:val="2"/>
          <w:lang w:val="es-419" w:eastAsia="en-US"/>
          <w14:ligatures w14:val="standardContextual"/>
        </w:rPr>
        <w:t>Análisis de los resultados</w:t>
      </w:r>
    </w:p>
    <w:p w14:paraId="6627F68D" w14:textId="336D354F" w:rsidR="00182D09" w:rsidRPr="00182D09" w:rsidRDefault="00182D09" w:rsidP="00182D09">
      <w:pPr>
        <w:spacing w:after="160" w:line="360" w:lineRule="auto"/>
        <w:jc w:val="both"/>
        <w:rPr>
          <w:rFonts w:eastAsiaTheme="minorHAnsi"/>
          <w:kern w:val="2"/>
          <w:lang w:val="es-419" w:eastAsia="en-US"/>
          <w14:ligatures w14:val="standardContextual"/>
        </w:rPr>
      </w:pPr>
      <w:r w:rsidRPr="00182D09">
        <w:rPr>
          <w:rFonts w:eastAsiaTheme="minorHAnsi"/>
          <w:b/>
          <w:bCs/>
          <w:kern w:val="2"/>
          <w:lang w:val="es-419" w:eastAsia="en-US"/>
          <w14:ligatures w14:val="standardContextual"/>
        </w:rPr>
        <w:tab/>
      </w:r>
      <w:r w:rsidRPr="00182D09">
        <w:rPr>
          <w:rFonts w:eastAsiaTheme="minorHAnsi"/>
          <w:kern w:val="2"/>
          <w:lang w:val="es-419" w:eastAsia="en-US"/>
          <w14:ligatures w14:val="standardContextual"/>
        </w:rPr>
        <w:t>Este apartado, se interpreta la recolección de información mediante la entrevista</w:t>
      </w:r>
      <w:r w:rsidR="007877BE">
        <w:rPr>
          <w:rFonts w:eastAsiaTheme="minorHAnsi"/>
          <w:kern w:val="2"/>
          <w:lang w:val="es-419" w:eastAsia="en-US"/>
          <w14:ligatures w14:val="standardContextual"/>
        </w:rPr>
        <w:t xml:space="preserve"> y observación</w:t>
      </w:r>
      <w:r w:rsidRPr="00182D09">
        <w:rPr>
          <w:rFonts w:eastAsiaTheme="minorHAnsi"/>
          <w:kern w:val="2"/>
          <w:lang w:val="es-419" w:eastAsia="en-US"/>
          <w14:ligatures w14:val="standardContextual"/>
        </w:rPr>
        <w:t xml:space="preserve"> a los 17 niños y </w:t>
      </w:r>
      <w:r w:rsidR="007877BE">
        <w:rPr>
          <w:rFonts w:eastAsiaTheme="minorHAnsi"/>
          <w:kern w:val="2"/>
          <w:lang w:val="es-419" w:eastAsia="en-US"/>
          <w14:ligatures w14:val="standardContextual"/>
        </w:rPr>
        <w:t>entrevista</w:t>
      </w:r>
      <w:r w:rsidRPr="00182D09">
        <w:rPr>
          <w:rFonts w:eastAsiaTheme="minorHAnsi"/>
          <w:kern w:val="2"/>
          <w:lang w:val="es-419" w:eastAsia="en-US"/>
          <w14:ligatures w14:val="standardContextual"/>
        </w:rPr>
        <w:t xml:space="preserve"> a la docente de preescolar que forman parte de la población de la investigación en estudio. En este apartado se pretende obtener conclusiones </w:t>
      </w:r>
      <w:r w:rsidRPr="00182D09">
        <w:rPr>
          <w:rFonts w:eastAsiaTheme="minorHAnsi"/>
          <w:kern w:val="2"/>
          <w:lang w:val="es-419" w:eastAsia="en-US"/>
          <w14:ligatures w14:val="standardContextual"/>
        </w:rPr>
        <w:lastRenderedPageBreak/>
        <w:t>claras sobre la investigación; con respecto a las preguntas de investigación, objetivo general y objetivos específicos antes propuestos.</w:t>
      </w:r>
    </w:p>
    <w:p w14:paraId="262A6640" w14:textId="77777777" w:rsidR="00182D09" w:rsidRPr="00182D09" w:rsidRDefault="00182D09" w:rsidP="00182D09">
      <w:pPr>
        <w:spacing w:after="160" w:line="360" w:lineRule="auto"/>
        <w:jc w:val="both"/>
        <w:rPr>
          <w:rFonts w:eastAsiaTheme="minorHAnsi"/>
          <w:kern w:val="2"/>
          <w:lang w:val="es-419" w:eastAsia="en-US"/>
          <w14:ligatures w14:val="standardContextual"/>
        </w:rPr>
      </w:pPr>
      <w:r w:rsidRPr="00182D09">
        <w:rPr>
          <w:rFonts w:eastAsiaTheme="minorHAnsi"/>
          <w:kern w:val="2"/>
          <w:lang w:val="es-419" w:eastAsia="en-US"/>
          <w14:ligatures w14:val="standardContextual"/>
        </w:rPr>
        <w:tab/>
        <w:t>Es motivador a la resolución del problema y de sumo interés al recabar la información planteada en la investigación, ya que con ella se obtuvieron respuestas necesarias, el tipo de estrategias de mediación pedagógica que es relevante para la planificación dentro del escenario educativo que favorece el aprendizaje significativo en la socio-afectividad en los niños y niñas de materno.</w:t>
      </w:r>
    </w:p>
    <w:p w14:paraId="43A175B9" w14:textId="77777777" w:rsidR="00182D09" w:rsidRPr="00182D09" w:rsidRDefault="00182D09" w:rsidP="000205E8">
      <w:pPr>
        <w:spacing w:after="160" w:line="360" w:lineRule="auto"/>
        <w:ind w:firstLine="708"/>
        <w:jc w:val="both"/>
        <w:rPr>
          <w:rFonts w:eastAsiaTheme="minorHAnsi"/>
          <w:kern w:val="2"/>
          <w:lang w:val="es-419" w:eastAsia="en-US"/>
          <w14:ligatures w14:val="standardContextual"/>
        </w:rPr>
      </w:pPr>
      <w:r w:rsidRPr="00182D09">
        <w:rPr>
          <w:rFonts w:eastAsiaTheme="minorHAnsi"/>
          <w:kern w:val="2"/>
          <w:lang w:val="es-419" w:eastAsia="en-US"/>
          <w14:ligatures w14:val="standardContextual"/>
        </w:rPr>
        <w:t>Al planear sus lecciones, se toma en cuenta los sentimientos y valores, brindándoles seguridad y actividades atractivas, promoviendo siempre la expresión oral.</w:t>
      </w:r>
    </w:p>
    <w:p w14:paraId="775F6320" w14:textId="074DDFA3" w:rsidR="00B30881" w:rsidRPr="00A870F8" w:rsidRDefault="00182D09" w:rsidP="00A870F8">
      <w:pPr>
        <w:spacing w:after="160" w:line="360" w:lineRule="auto"/>
        <w:ind w:firstLine="708"/>
        <w:jc w:val="both"/>
        <w:rPr>
          <w:rFonts w:eastAsiaTheme="minorHAnsi"/>
          <w:kern w:val="2"/>
          <w:lang w:val="es-419" w:eastAsia="en-US"/>
          <w14:ligatures w14:val="standardContextual"/>
        </w:rPr>
      </w:pPr>
      <w:r w:rsidRPr="00182D09">
        <w:rPr>
          <w:rFonts w:eastAsiaTheme="minorHAnsi"/>
          <w:kern w:val="2"/>
          <w:lang w:val="es-419" w:eastAsia="en-US"/>
          <w14:ligatures w14:val="standardContextual"/>
        </w:rPr>
        <w:t>Como se puede observar en la Tabla 1 y su respectiva Figura 1, con la respuesta afirmativa, de 4 preguntas se obtiene que se crean estrategias de mediación favoreciendo la socio-afectividad por parte del docente</w:t>
      </w:r>
      <w:r w:rsidR="005F3D87">
        <w:rPr>
          <w:rFonts w:eastAsiaTheme="minorHAnsi"/>
          <w:kern w:val="2"/>
          <w:lang w:val="es-419" w:eastAsia="en-US"/>
          <w14:ligatures w14:val="standardContextual"/>
        </w:rPr>
        <w:t>, donde se nuestra más adelante el análisis</w:t>
      </w:r>
      <w:r w:rsidR="00A870F8">
        <w:rPr>
          <w:rFonts w:eastAsiaTheme="minorHAnsi"/>
          <w:kern w:val="2"/>
          <w:lang w:val="es-419" w:eastAsia="en-US"/>
          <w14:ligatures w14:val="standardContextual"/>
        </w:rPr>
        <w:t>.</w:t>
      </w:r>
    </w:p>
    <w:p w14:paraId="173C9C9A" w14:textId="0B23CC40" w:rsidR="00182D09" w:rsidRPr="00182D09" w:rsidRDefault="00182D09" w:rsidP="00182D09">
      <w:pPr>
        <w:spacing w:after="160" w:line="360" w:lineRule="auto"/>
        <w:jc w:val="both"/>
        <w:rPr>
          <w:rFonts w:eastAsiaTheme="minorHAnsi"/>
          <w:b/>
          <w:bCs/>
          <w:kern w:val="2"/>
          <w:lang w:val="es-419" w:eastAsia="en-US"/>
          <w14:ligatures w14:val="standardContextual"/>
        </w:rPr>
      </w:pPr>
      <w:r w:rsidRPr="00182D09">
        <w:rPr>
          <w:rFonts w:eastAsiaTheme="minorHAnsi"/>
          <w:b/>
          <w:bCs/>
          <w:kern w:val="2"/>
          <w:lang w:val="es-419" w:eastAsia="en-US"/>
          <w14:ligatures w14:val="standardContextual"/>
        </w:rPr>
        <w:t>Tabla 1</w:t>
      </w:r>
    </w:p>
    <w:p w14:paraId="0B5085B5" w14:textId="77777777" w:rsidR="00182D09" w:rsidRPr="00182D09" w:rsidRDefault="00182D09" w:rsidP="000205E8">
      <w:pPr>
        <w:spacing w:after="160" w:line="360" w:lineRule="auto"/>
        <w:ind w:firstLine="708"/>
        <w:jc w:val="both"/>
        <w:rPr>
          <w:rFonts w:eastAsiaTheme="minorHAnsi"/>
          <w:kern w:val="2"/>
          <w:lang w:val="es-419" w:eastAsia="en-US"/>
          <w14:ligatures w14:val="standardContextual"/>
        </w:rPr>
      </w:pPr>
      <w:r w:rsidRPr="00182D09">
        <w:rPr>
          <w:rFonts w:eastAsiaTheme="minorHAnsi"/>
          <w:kern w:val="2"/>
          <w:lang w:val="es-419" w:eastAsia="en-US"/>
          <w14:ligatures w14:val="standardContextual"/>
        </w:rPr>
        <w:t>La Creación de estrategia de mediación en el área socio-afectiva en la etapa postpandemia.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73"/>
        <w:gridCol w:w="6243"/>
      </w:tblGrid>
      <w:tr w:rsidR="009B4E12" w:rsidRPr="00FE7C6C" w14:paraId="3EB6392C" w14:textId="77777777" w:rsidTr="009B4E12">
        <w:trPr>
          <w:tblHeader/>
          <w:tblCellSpacing w:w="15" w:type="dxa"/>
        </w:trPr>
        <w:tc>
          <w:tcPr>
            <w:tcW w:w="0" w:type="auto"/>
            <w:vAlign w:val="center"/>
            <w:hideMark/>
          </w:tcPr>
          <w:p w14:paraId="54E38145" w14:textId="77777777" w:rsidR="009B4E12" w:rsidRPr="00FE7C6C" w:rsidRDefault="009B4E12" w:rsidP="007453BA">
            <w:pPr>
              <w:spacing w:after="160" w:line="259" w:lineRule="auto"/>
              <w:rPr>
                <w:b/>
                <w:bCs/>
              </w:rPr>
            </w:pPr>
            <w:r w:rsidRPr="00FE7C6C">
              <w:rPr>
                <w:b/>
                <w:bCs/>
              </w:rPr>
              <w:t>Estrategias</w:t>
            </w:r>
          </w:p>
        </w:tc>
        <w:tc>
          <w:tcPr>
            <w:tcW w:w="0" w:type="auto"/>
            <w:vAlign w:val="center"/>
            <w:hideMark/>
          </w:tcPr>
          <w:p w14:paraId="36E307FD" w14:textId="77777777" w:rsidR="009B4E12" w:rsidRPr="00FE7C6C" w:rsidRDefault="009B4E12" w:rsidP="007453BA">
            <w:pPr>
              <w:spacing w:after="160" w:line="259" w:lineRule="auto"/>
              <w:rPr>
                <w:b/>
                <w:bCs/>
              </w:rPr>
            </w:pPr>
            <w:r w:rsidRPr="00FE7C6C">
              <w:rPr>
                <w:b/>
                <w:bCs/>
              </w:rPr>
              <w:t>Interpretación cualitativa</w:t>
            </w:r>
          </w:p>
        </w:tc>
      </w:tr>
      <w:tr w:rsidR="009B4E12" w:rsidRPr="00FE7C6C" w14:paraId="6FEA6F0C" w14:textId="77777777" w:rsidTr="009B4E12">
        <w:trPr>
          <w:tblCellSpacing w:w="15" w:type="dxa"/>
        </w:trPr>
        <w:tc>
          <w:tcPr>
            <w:tcW w:w="0" w:type="auto"/>
            <w:vAlign w:val="center"/>
            <w:hideMark/>
          </w:tcPr>
          <w:p w14:paraId="6FBC12AA" w14:textId="77777777" w:rsidR="009B4E12" w:rsidRPr="00FE7C6C" w:rsidRDefault="009B4E12" w:rsidP="007453BA">
            <w:pPr>
              <w:spacing w:after="160" w:line="259" w:lineRule="auto"/>
            </w:pPr>
            <w:r w:rsidRPr="00FE7C6C">
              <w:rPr>
                <w:b/>
                <w:bCs/>
              </w:rPr>
              <w:t>Se promueve la expresión oral</w:t>
            </w:r>
          </w:p>
        </w:tc>
        <w:tc>
          <w:tcPr>
            <w:tcW w:w="0" w:type="auto"/>
            <w:vAlign w:val="center"/>
            <w:hideMark/>
          </w:tcPr>
          <w:p w14:paraId="2FA88B08" w14:textId="41A2F647" w:rsidR="009B4E12" w:rsidRPr="00FE7C6C" w:rsidRDefault="009B4E12" w:rsidP="00BD2818">
            <w:r w:rsidRPr="00FE7C6C">
              <w:t>Se evidencia una participación moderada en la promoción de la expresión oral, aunque existe cierta neutralidad y poca oposición, lo que indica la necesidad de fortalecer espacios de comunicación y participación verbal en el aula.</w:t>
            </w:r>
          </w:p>
        </w:tc>
      </w:tr>
      <w:tr w:rsidR="009B4E12" w:rsidRPr="00FE7C6C" w14:paraId="200E7233" w14:textId="77777777" w:rsidTr="009B4E12">
        <w:trPr>
          <w:tblCellSpacing w:w="15" w:type="dxa"/>
        </w:trPr>
        <w:tc>
          <w:tcPr>
            <w:tcW w:w="0" w:type="auto"/>
            <w:vAlign w:val="center"/>
            <w:hideMark/>
          </w:tcPr>
          <w:p w14:paraId="0FB30198" w14:textId="77777777" w:rsidR="009B4E12" w:rsidRPr="00FE7C6C" w:rsidRDefault="009B4E12" w:rsidP="007453BA">
            <w:pPr>
              <w:spacing w:after="160" w:line="259" w:lineRule="auto"/>
            </w:pPr>
            <w:r w:rsidRPr="00FE7C6C">
              <w:rPr>
                <w:b/>
                <w:bCs/>
              </w:rPr>
              <w:t>Se brindan espacios para la conexión de respeto entre docente y alumno</w:t>
            </w:r>
          </w:p>
        </w:tc>
        <w:tc>
          <w:tcPr>
            <w:tcW w:w="0" w:type="auto"/>
            <w:vAlign w:val="center"/>
            <w:hideMark/>
          </w:tcPr>
          <w:p w14:paraId="7633108A" w14:textId="514AE794" w:rsidR="009B4E12" w:rsidRPr="00FE7C6C" w:rsidRDefault="009B4E12" w:rsidP="00BD2818">
            <w:r w:rsidRPr="00FE7C6C">
              <w:t>Predomina una percepción favorable sobre la existencia de relaciones de respeto entre el docente y el estudiante, evidenciando un ambiente positivo de interacción y acompañamiento socioafectivo.</w:t>
            </w:r>
            <w:r>
              <w:t xml:space="preserve"> </w:t>
            </w:r>
          </w:p>
        </w:tc>
      </w:tr>
      <w:tr w:rsidR="009B4E12" w:rsidRPr="00FE7C6C" w14:paraId="78421355" w14:textId="77777777" w:rsidTr="009B4E12">
        <w:trPr>
          <w:tblCellSpacing w:w="15" w:type="dxa"/>
        </w:trPr>
        <w:tc>
          <w:tcPr>
            <w:tcW w:w="0" w:type="auto"/>
            <w:vAlign w:val="center"/>
            <w:hideMark/>
          </w:tcPr>
          <w:p w14:paraId="653FCFF0" w14:textId="6C67BDEB" w:rsidR="009B4E12" w:rsidRPr="00FE7C6C" w:rsidRDefault="009B4E12" w:rsidP="007453BA">
            <w:pPr>
              <w:spacing w:after="160" w:line="259" w:lineRule="auto"/>
            </w:pPr>
            <w:r w:rsidRPr="00FE7C6C">
              <w:rPr>
                <w:b/>
                <w:bCs/>
              </w:rPr>
              <w:t>Se brindan espacios para la conexión de</w:t>
            </w:r>
            <w:r w:rsidR="00BD2818">
              <w:rPr>
                <w:b/>
                <w:bCs/>
              </w:rPr>
              <w:t xml:space="preserve"> </w:t>
            </w:r>
            <w:r w:rsidRPr="00FE7C6C">
              <w:rPr>
                <w:b/>
                <w:bCs/>
              </w:rPr>
              <w:t>respeto entre alumnos-compañeros</w:t>
            </w:r>
          </w:p>
        </w:tc>
        <w:tc>
          <w:tcPr>
            <w:tcW w:w="0" w:type="auto"/>
            <w:vAlign w:val="center"/>
            <w:hideMark/>
          </w:tcPr>
          <w:p w14:paraId="4A068C52" w14:textId="49C89E07" w:rsidR="009B4E12" w:rsidRPr="00FE7C6C" w:rsidRDefault="009B4E12" w:rsidP="00BD2818">
            <w:r w:rsidRPr="00FE7C6C">
              <w:t>Se observa una valoración positiva de las relaciones de respeto entre compañeros, favoreciendo la convivencia, la empatía y la socialización dentro del grupo.</w:t>
            </w:r>
          </w:p>
        </w:tc>
      </w:tr>
      <w:tr w:rsidR="009B4E12" w:rsidRPr="00FE7C6C" w14:paraId="604946F1" w14:textId="77777777" w:rsidTr="009B4E12">
        <w:trPr>
          <w:tblCellSpacing w:w="15" w:type="dxa"/>
        </w:trPr>
        <w:tc>
          <w:tcPr>
            <w:tcW w:w="0" w:type="auto"/>
            <w:vAlign w:val="center"/>
            <w:hideMark/>
          </w:tcPr>
          <w:p w14:paraId="19EC9326" w14:textId="77777777" w:rsidR="009B4E12" w:rsidRPr="00FE7C6C" w:rsidRDefault="009B4E12" w:rsidP="007453BA">
            <w:pPr>
              <w:spacing w:after="160" w:line="259" w:lineRule="auto"/>
            </w:pPr>
            <w:r w:rsidRPr="00FE7C6C">
              <w:rPr>
                <w:b/>
                <w:bCs/>
              </w:rPr>
              <w:t>Se brindan lugares seguros</w:t>
            </w:r>
          </w:p>
        </w:tc>
        <w:tc>
          <w:tcPr>
            <w:tcW w:w="0" w:type="auto"/>
            <w:vAlign w:val="center"/>
            <w:hideMark/>
          </w:tcPr>
          <w:p w14:paraId="23D5E89B" w14:textId="62EDCE5D" w:rsidR="009B4E12" w:rsidRPr="00FE7C6C" w:rsidRDefault="009B4E12" w:rsidP="007453BA">
            <w:pPr>
              <w:spacing w:after="160" w:line="259" w:lineRule="auto"/>
            </w:pPr>
            <w:r w:rsidRPr="00FE7C6C">
              <w:t>Se evidencia ampliamente que el entorno educativo es percibido como seguro, reflejando un ambiente estable y protector que favorece el desarrollo socioafectivo de los niños y niñas.</w:t>
            </w:r>
            <w:r>
              <w:t xml:space="preserve"> </w:t>
            </w:r>
          </w:p>
        </w:tc>
      </w:tr>
    </w:tbl>
    <w:p w14:paraId="51BAA7AA" w14:textId="77777777" w:rsidR="00182D09" w:rsidRDefault="00182D09" w:rsidP="00182D09">
      <w:pPr>
        <w:spacing w:after="160" w:line="360" w:lineRule="auto"/>
        <w:rPr>
          <w:rFonts w:eastAsiaTheme="minorHAnsi"/>
          <w:kern w:val="2"/>
          <w:lang w:val="es-419" w:eastAsia="en-US"/>
          <w14:ligatures w14:val="standardContextual"/>
        </w:rPr>
      </w:pPr>
    </w:p>
    <w:p w14:paraId="0C47FCA2" w14:textId="77777777" w:rsidR="00B30881" w:rsidRDefault="00182D09" w:rsidP="00B30881">
      <w:pPr>
        <w:spacing w:after="160" w:line="360" w:lineRule="auto"/>
        <w:ind w:firstLine="708"/>
        <w:rPr>
          <w:rFonts w:eastAsiaTheme="minorHAnsi"/>
          <w:kern w:val="2"/>
          <w:lang w:val="es-419" w:eastAsia="en-US"/>
          <w14:ligatures w14:val="standardContextual"/>
        </w:rPr>
      </w:pPr>
      <w:r w:rsidRPr="00287251">
        <w:rPr>
          <w:rFonts w:eastAsiaTheme="minorHAnsi"/>
          <w:b/>
          <w:bCs/>
          <w:kern w:val="2"/>
          <w:lang w:val="es-419" w:eastAsia="en-US"/>
          <w14:ligatures w14:val="standardContextual"/>
        </w:rPr>
        <w:lastRenderedPageBreak/>
        <w:t>Nota.</w:t>
      </w:r>
      <w:r w:rsidRPr="00182D09">
        <w:rPr>
          <w:rFonts w:eastAsiaTheme="minorHAnsi"/>
          <w:kern w:val="2"/>
          <w:lang w:val="es-419" w:eastAsia="en-US"/>
          <w14:ligatures w14:val="standardContextual"/>
        </w:rPr>
        <w:t xml:space="preserve"> Esta tabla muestra las respuestas que brindan a la encuesta y entrevista de los 17 alumnos y la docente, donde es positivo el uso de estrategias de mediación pedagógicas en el área socio-afectiva.</w:t>
      </w:r>
      <w:r w:rsidR="00B30881">
        <w:rPr>
          <w:rFonts w:eastAsiaTheme="minorHAnsi"/>
          <w:kern w:val="2"/>
          <w:lang w:val="es-419" w:eastAsia="en-US"/>
          <w14:ligatures w14:val="standardContextual"/>
        </w:rPr>
        <w:t xml:space="preserve"> </w:t>
      </w:r>
    </w:p>
    <w:p w14:paraId="55FB683F" w14:textId="00C49D8B" w:rsidR="00182D09" w:rsidRPr="00B30881" w:rsidRDefault="00B30881" w:rsidP="00B30881">
      <w:pPr>
        <w:spacing w:after="160" w:line="360" w:lineRule="auto"/>
        <w:rPr>
          <w:rFonts w:eastAsiaTheme="minorHAnsi"/>
          <w:kern w:val="2"/>
          <w:lang w:val="es-419" w:eastAsia="en-US"/>
          <w14:ligatures w14:val="standardContextual"/>
        </w:rPr>
      </w:pPr>
      <w:r>
        <w:rPr>
          <w:noProof/>
        </w:rPr>
        <w:drawing>
          <wp:anchor distT="0" distB="0" distL="114300" distR="114300" simplePos="0" relativeHeight="251664384" behindDoc="0" locked="0" layoutInCell="1" allowOverlap="1" wp14:anchorId="154663F5" wp14:editId="03E8A650">
            <wp:simplePos x="0" y="0"/>
            <wp:positionH relativeFrom="column">
              <wp:posOffset>876300</wp:posOffset>
            </wp:positionH>
            <wp:positionV relativeFrom="paragraph">
              <wp:posOffset>12700</wp:posOffset>
            </wp:positionV>
            <wp:extent cx="4572000" cy="2743200"/>
            <wp:effectExtent l="0" t="0" r="0" b="0"/>
            <wp:wrapNone/>
            <wp:docPr id="2070992888" name="Gráfico 1">
              <a:extLst xmlns:a="http://schemas.openxmlformats.org/drawingml/2006/main">
                <a:ext uri="{FF2B5EF4-FFF2-40B4-BE49-F238E27FC236}">
                  <a16:creationId xmlns:a16="http://schemas.microsoft.com/office/drawing/2014/main" id="{2B93AE6F-EA1C-A024-2990-B9339982D6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182D09" w:rsidRPr="00182D09">
        <w:rPr>
          <w:rFonts w:eastAsiaTheme="minorHAnsi"/>
          <w:b/>
          <w:bCs/>
          <w:kern w:val="2"/>
          <w:lang w:val="es-419" w:eastAsia="en-US"/>
          <w14:ligatures w14:val="standardContextual"/>
        </w:rPr>
        <w:t>Figura 1</w:t>
      </w:r>
    </w:p>
    <w:p w14:paraId="28DB2F5A" w14:textId="5A90D191" w:rsidR="00182D09" w:rsidRDefault="00182D09" w:rsidP="00182D09">
      <w:pPr>
        <w:spacing w:after="160" w:line="259" w:lineRule="auto"/>
        <w:rPr>
          <w:rFonts w:eastAsiaTheme="minorHAnsi"/>
          <w:kern w:val="2"/>
          <w:lang w:val="es-419" w:eastAsia="en-US"/>
          <w14:ligatures w14:val="standardContextual"/>
        </w:rPr>
      </w:pPr>
    </w:p>
    <w:p w14:paraId="52B2B5BE" w14:textId="77777777" w:rsidR="00B30881" w:rsidRDefault="00B30881" w:rsidP="00182D09">
      <w:pPr>
        <w:spacing w:after="160" w:line="259" w:lineRule="auto"/>
        <w:rPr>
          <w:rFonts w:eastAsiaTheme="minorHAnsi"/>
          <w:kern w:val="2"/>
          <w:lang w:val="es-419" w:eastAsia="en-US"/>
          <w14:ligatures w14:val="standardContextual"/>
        </w:rPr>
      </w:pPr>
    </w:p>
    <w:p w14:paraId="0476209D" w14:textId="77777777" w:rsidR="00B30881" w:rsidRDefault="00B30881" w:rsidP="00182D09">
      <w:pPr>
        <w:spacing w:after="160" w:line="259" w:lineRule="auto"/>
        <w:rPr>
          <w:rFonts w:eastAsiaTheme="minorHAnsi"/>
          <w:kern w:val="2"/>
          <w:lang w:val="es-419" w:eastAsia="en-US"/>
          <w14:ligatures w14:val="standardContextual"/>
        </w:rPr>
      </w:pPr>
    </w:p>
    <w:p w14:paraId="6FD9F306" w14:textId="77777777" w:rsidR="00B30881" w:rsidRDefault="00B30881" w:rsidP="00182D09">
      <w:pPr>
        <w:spacing w:after="160" w:line="259" w:lineRule="auto"/>
        <w:rPr>
          <w:rFonts w:eastAsiaTheme="minorHAnsi"/>
          <w:kern w:val="2"/>
          <w:lang w:val="es-419" w:eastAsia="en-US"/>
          <w14:ligatures w14:val="standardContextual"/>
        </w:rPr>
      </w:pPr>
    </w:p>
    <w:p w14:paraId="05EA04E7" w14:textId="77777777" w:rsidR="00B30881" w:rsidRDefault="00B30881" w:rsidP="00182D09">
      <w:pPr>
        <w:spacing w:after="160" w:line="259" w:lineRule="auto"/>
        <w:rPr>
          <w:rFonts w:eastAsiaTheme="minorHAnsi"/>
          <w:kern w:val="2"/>
          <w:lang w:val="es-419" w:eastAsia="en-US"/>
          <w14:ligatures w14:val="standardContextual"/>
        </w:rPr>
      </w:pPr>
    </w:p>
    <w:p w14:paraId="76A26A24" w14:textId="77777777" w:rsidR="00B30881" w:rsidRDefault="00B30881" w:rsidP="00182D09">
      <w:pPr>
        <w:spacing w:after="160" w:line="259" w:lineRule="auto"/>
        <w:rPr>
          <w:rFonts w:eastAsiaTheme="minorHAnsi"/>
          <w:kern w:val="2"/>
          <w:lang w:val="es-419" w:eastAsia="en-US"/>
          <w14:ligatures w14:val="standardContextual"/>
        </w:rPr>
      </w:pPr>
    </w:p>
    <w:p w14:paraId="13C0DF45" w14:textId="77777777" w:rsidR="00A870F8" w:rsidRDefault="00A870F8" w:rsidP="00182D09">
      <w:pPr>
        <w:spacing w:after="160" w:line="259" w:lineRule="auto"/>
        <w:rPr>
          <w:rFonts w:eastAsiaTheme="minorHAnsi"/>
          <w:kern w:val="2"/>
          <w:lang w:val="es-419" w:eastAsia="en-US"/>
          <w14:ligatures w14:val="standardContextual"/>
        </w:rPr>
      </w:pPr>
    </w:p>
    <w:p w14:paraId="2910BC83" w14:textId="77777777" w:rsidR="00A870F8" w:rsidRDefault="00A870F8" w:rsidP="00182D09">
      <w:pPr>
        <w:spacing w:after="160" w:line="259" w:lineRule="auto"/>
        <w:rPr>
          <w:rFonts w:eastAsiaTheme="minorHAnsi"/>
          <w:kern w:val="2"/>
          <w:lang w:val="es-419" w:eastAsia="en-US"/>
          <w14:ligatures w14:val="standardContextual"/>
        </w:rPr>
      </w:pPr>
    </w:p>
    <w:p w14:paraId="37840348" w14:textId="77777777" w:rsidR="00B30881" w:rsidRPr="00182D09" w:rsidRDefault="00B30881" w:rsidP="00182D09">
      <w:pPr>
        <w:spacing w:after="160" w:line="259" w:lineRule="auto"/>
        <w:rPr>
          <w:rFonts w:eastAsiaTheme="minorHAnsi"/>
          <w:kern w:val="2"/>
          <w:lang w:val="es-419" w:eastAsia="en-US"/>
          <w14:ligatures w14:val="standardContextual"/>
        </w:rPr>
      </w:pPr>
    </w:p>
    <w:p w14:paraId="7BB449D6" w14:textId="77777777" w:rsidR="00182D09" w:rsidRPr="00182D09" w:rsidRDefault="00182D09" w:rsidP="000205E8">
      <w:pPr>
        <w:spacing w:after="160" w:line="360" w:lineRule="auto"/>
        <w:ind w:firstLine="708"/>
        <w:jc w:val="both"/>
        <w:rPr>
          <w:rFonts w:eastAsiaTheme="minorHAnsi"/>
          <w:kern w:val="2"/>
          <w:lang w:val="es-419" w:eastAsia="en-US"/>
          <w14:ligatures w14:val="standardContextual"/>
        </w:rPr>
      </w:pPr>
      <w:r w:rsidRPr="00182D09">
        <w:rPr>
          <w:rFonts w:eastAsiaTheme="minorHAnsi"/>
          <w:kern w:val="2"/>
          <w:lang w:val="es-419" w:eastAsia="en-US"/>
          <w14:ligatures w14:val="standardContextual"/>
        </w:rPr>
        <w:t>Esta figura muestra la utilización de estrategias de mediación pedagógica en el área socio afectiva. Donde los niños y niñas demuestran en sus respuestas afirmativamente casi en su totalidad que las estrategias funcionan para obtener la socialización.</w:t>
      </w:r>
    </w:p>
    <w:p w14:paraId="4E819525" w14:textId="77777777" w:rsidR="00182D09" w:rsidRPr="00182D09" w:rsidRDefault="00182D09" w:rsidP="000205E8">
      <w:pPr>
        <w:spacing w:after="160" w:line="360" w:lineRule="auto"/>
        <w:ind w:firstLine="708"/>
        <w:jc w:val="both"/>
        <w:rPr>
          <w:rFonts w:eastAsiaTheme="minorHAnsi"/>
          <w:kern w:val="2"/>
          <w:lang w:val="es-419" w:eastAsia="en-US"/>
          <w14:ligatures w14:val="standardContextual"/>
        </w:rPr>
      </w:pPr>
      <w:r w:rsidRPr="00182D09">
        <w:rPr>
          <w:rFonts w:eastAsiaTheme="minorHAnsi"/>
          <w:kern w:val="2"/>
          <w:lang w:val="es-419" w:eastAsia="en-US"/>
          <w14:ligatures w14:val="standardContextual"/>
        </w:rPr>
        <w:t>De esta manera cambia lo observado en algunos momentos cuando los niños no desean compartir ni trabajar en conjunto con otros niños, ya que en la etapa de pandemia los niños no podían socializar con otros en esta etapa pospandémica les cuesta socializar, pero se va logrando poco a poco.</w:t>
      </w:r>
    </w:p>
    <w:p w14:paraId="27FBAD61" w14:textId="77777777" w:rsidR="00182D09" w:rsidRPr="00182D09" w:rsidRDefault="00182D09" w:rsidP="000205E8">
      <w:pPr>
        <w:spacing w:after="160" w:line="360" w:lineRule="auto"/>
        <w:ind w:firstLine="708"/>
        <w:jc w:val="both"/>
        <w:rPr>
          <w:rFonts w:eastAsiaTheme="minorHAnsi"/>
          <w:kern w:val="2"/>
          <w:lang w:val="es-419" w:eastAsia="en-US"/>
          <w14:ligatures w14:val="standardContextual"/>
        </w:rPr>
      </w:pPr>
      <w:r w:rsidRPr="00182D09">
        <w:rPr>
          <w:rFonts w:eastAsiaTheme="minorHAnsi"/>
          <w:kern w:val="2"/>
          <w:lang w:val="es-419" w:eastAsia="en-US"/>
          <w14:ligatures w14:val="standardContextual"/>
        </w:rPr>
        <w:t>En estos momentos los docentes reciben capacitaciones sobre la construcción de estrategia de mediación para aplicarlas a los alumnos con actividades creativas en las cuales se fomenta el dialogo y la empatía por los pares y docente.</w:t>
      </w:r>
    </w:p>
    <w:p w14:paraId="588316BC" w14:textId="77777777" w:rsidR="005F3D87" w:rsidRPr="005F3D87" w:rsidRDefault="005F3D87" w:rsidP="000205E8">
      <w:pPr>
        <w:spacing w:after="160" w:line="360" w:lineRule="auto"/>
        <w:ind w:firstLine="708"/>
        <w:jc w:val="both"/>
        <w:rPr>
          <w:rFonts w:eastAsiaTheme="minorHAnsi"/>
          <w:kern w:val="2"/>
          <w:lang w:val="es-419" w:eastAsia="en-US"/>
          <w14:ligatures w14:val="standardContextual"/>
        </w:rPr>
      </w:pPr>
      <w:r w:rsidRPr="005F3D87">
        <w:rPr>
          <w:rFonts w:eastAsiaTheme="minorHAnsi"/>
          <w:kern w:val="2"/>
          <w:lang w:val="es-419" w:eastAsia="en-US"/>
          <w14:ligatures w14:val="standardContextual"/>
        </w:rPr>
        <w:t>En relación con la creación de estrategias de mediación en el área socioafectiva durante la etapa postpandemia, los hallazgos reflejan un escenario educativo orientado hacia la reconstrucción de vínculos emocionales y sociales dentro del aula. La dinámica observada evidencia esfuerzos pedagógicos por fortalecer la convivencia y el bienestar infantil; sin embargo, también permite identificar manifestaciones propias del proceso de readaptación social posterior al aislamiento.</w:t>
      </w:r>
    </w:p>
    <w:p w14:paraId="380C0376" w14:textId="528BEE9D" w:rsidR="005F3D87" w:rsidRPr="005F3D87" w:rsidRDefault="005F3D87" w:rsidP="000205E8">
      <w:pPr>
        <w:spacing w:after="160" w:line="360" w:lineRule="auto"/>
        <w:ind w:firstLine="708"/>
        <w:jc w:val="both"/>
        <w:rPr>
          <w:rFonts w:eastAsiaTheme="minorHAnsi"/>
          <w:kern w:val="2"/>
          <w:lang w:val="es-419" w:eastAsia="en-US"/>
          <w14:ligatures w14:val="standardContextual"/>
        </w:rPr>
      </w:pPr>
      <w:r w:rsidRPr="005F3D87">
        <w:rPr>
          <w:rFonts w:eastAsiaTheme="minorHAnsi"/>
          <w:kern w:val="2"/>
          <w:lang w:val="es-419" w:eastAsia="en-US"/>
          <w14:ligatures w14:val="standardContextual"/>
        </w:rPr>
        <w:lastRenderedPageBreak/>
        <w:t xml:space="preserve">Respecto a la promoción de la expresión oral, se evidencia una participación que, aunque presente, muestra ciertos niveles de reserva en algunos niños y niñas. Este comportamiento puede interpretarse como una manifestación de los cambios experimentados durante la pandemia, etapa en la que las oportunidades de interacción presencial se vieron limitadas. </w:t>
      </w:r>
      <w:r>
        <w:rPr>
          <w:rFonts w:eastAsiaTheme="minorHAnsi"/>
          <w:kern w:val="2"/>
          <w:lang w:val="es-419" w:eastAsia="en-US"/>
          <w14:ligatures w14:val="standardContextual"/>
        </w:rPr>
        <w:t>Analisando</w:t>
      </w:r>
      <w:r w:rsidRPr="005F3D87">
        <w:rPr>
          <w:rFonts w:eastAsiaTheme="minorHAnsi"/>
          <w:kern w:val="2"/>
          <w:lang w:val="es-419" w:eastAsia="en-US"/>
          <w14:ligatures w14:val="standardContextual"/>
        </w:rPr>
        <w:t>, la expresión verbal parece desarrollarse en un proceso gradual de fortalecimiento, donde factores como la seguridad emocional, la confianza y la interacción constante influyen significativamente en la disposición para comunicar ideas, emociones o experiencias.</w:t>
      </w:r>
    </w:p>
    <w:p w14:paraId="3FEDA58D" w14:textId="77777777" w:rsidR="005F3D87" w:rsidRPr="005F3D87" w:rsidRDefault="005F3D87" w:rsidP="000205E8">
      <w:pPr>
        <w:spacing w:after="160" w:line="360" w:lineRule="auto"/>
        <w:ind w:firstLine="708"/>
        <w:jc w:val="both"/>
        <w:rPr>
          <w:rFonts w:eastAsiaTheme="minorHAnsi"/>
          <w:kern w:val="2"/>
          <w:lang w:val="es-419" w:eastAsia="en-US"/>
          <w14:ligatures w14:val="standardContextual"/>
        </w:rPr>
      </w:pPr>
      <w:r w:rsidRPr="005F3D87">
        <w:rPr>
          <w:rFonts w:eastAsiaTheme="minorHAnsi"/>
          <w:kern w:val="2"/>
          <w:lang w:val="es-419" w:eastAsia="en-US"/>
          <w14:ligatures w14:val="standardContextual"/>
        </w:rPr>
        <w:t>En cuanto a la relación de respeto y conexión entre docente y estudiante, se percibe un ambiente caracterizado por el acompañamiento y la cercanía afectiva. La interacción pedagógica observada sugiere una mediación centrada no solo en el aprendizaje académico, sino también en la contención emocional, aspecto particularmente relevante en contextos postpandemia. La presencia de vínculos basados en la escucha y el reconocimiento interpersonal parece favorecer un ambiente donde el niño y la niña encuentran espacios de apoyo emocional dentro del entorno educativo.</w:t>
      </w:r>
    </w:p>
    <w:p w14:paraId="1AF4EA57" w14:textId="580FA228" w:rsidR="005F3D87" w:rsidRPr="005F3D87" w:rsidRDefault="005F3D87" w:rsidP="000205E8">
      <w:pPr>
        <w:spacing w:after="160" w:line="360" w:lineRule="auto"/>
        <w:ind w:firstLine="708"/>
        <w:jc w:val="both"/>
        <w:rPr>
          <w:rFonts w:eastAsiaTheme="minorHAnsi"/>
          <w:kern w:val="2"/>
          <w:lang w:val="es-419" w:eastAsia="en-US"/>
          <w14:ligatures w14:val="standardContextual"/>
        </w:rPr>
      </w:pPr>
      <w:r w:rsidRPr="005F3D87">
        <w:rPr>
          <w:rFonts w:eastAsiaTheme="minorHAnsi"/>
          <w:kern w:val="2"/>
          <w:lang w:val="es-419" w:eastAsia="en-US"/>
          <w14:ligatures w14:val="standardContextual"/>
        </w:rPr>
        <w:t>Por otra parte, la convivencia entre compañeros refleja interacciones marcadas por el respeto y la socialización progresiva. Este adquiere relevancia al considerar que muchos niños y niñas atravesaron etapas tempranas de desarrollo en condiciones de menor contacto social. La interacción grupal observada permite interpretar el aula como un espacio de reaprendizaje social, donde gradualmente se fortalecen habilidades vinculadas con la empatía, la cooperación y la adaptación a normas compartidas.</w:t>
      </w:r>
    </w:p>
    <w:p w14:paraId="59841053" w14:textId="44C20779" w:rsidR="005F3D87" w:rsidRDefault="005F3D87" w:rsidP="000205E8">
      <w:pPr>
        <w:spacing w:after="160" w:line="360" w:lineRule="auto"/>
        <w:ind w:firstLine="708"/>
        <w:jc w:val="both"/>
        <w:rPr>
          <w:rFonts w:eastAsiaTheme="minorHAnsi"/>
          <w:kern w:val="2"/>
          <w:lang w:val="es-419" w:eastAsia="en-US"/>
          <w14:ligatures w14:val="standardContextual"/>
        </w:rPr>
      </w:pPr>
      <w:r w:rsidRPr="005F3D87">
        <w:rPr>
          <w:rFonts w:eastAsiaTheme="minorHAnsi"/>
          <w:kern w:val="2"/>
          <w:lang w:val="es-419" w:eastAsia="en-US"/>
          <w14:ligatures w14:val="standardContextual"/>
        </w:rPr>
        <w:t>En relación con la percepción de espacios seguros dentro del centro educativo, los hallazgos sugieren un entorno que brinda estabilidad emocional y sensación de protección. Desde una perspectiva interpretativa, el espacio escolar parece trascender la función académica para convertirse en un contexto de confianza y resguardo afectivo, favoreciendo condiciones que promueven la participación, la expresión y la interacción cotidiana</w:t>
      </w:r>
      <w:r>
        <w:rPr>
          <w:rFonts w:eastAsiaTheme="minorHAnsi"/>
          <w:kern w:val="2"/>
          <w:lang w:val="es-419" w:eastAsia="en-US"/>
          <w14:ligatures w14:val="standardContextual"/>
        </w:rPr>
        <w:t>.</w:t>
      </w:r>
    </w:p>
    <w:p w14:paraId="4754079D" w14:textId="70286A54" w:rsidR="00182D09" w:rsidRPr="00182D09" w:rsidRDefault="00182D09" w:rsidP="00182D09">
      <w:pPr>
        <w:spacing w:after="160" w:line="360" w:lineRule="auto"/>
        <w:jc w:val="both"/>
        <w:rPr>
          <w:rFonts w:eastAsiaTheme="minorHAnsi"/>
          <w:b/>
          <w:bCs/>
          <w:kern w:val="2"/>
          <w:lang w:val="es-419" w:eastAsia="en-US"/>
          <w14:ligatures w14:val="standardContextual"/>
        </w:rPr>
      </w:pPr>
      <w:r w:rsidRPr="00182D09">
        <w:rPr>
          <w:rFonts w:eastAsiaTheme="minorHAnsi"/>
          <w:b/>
          <w:bCs/>
          <w:kern w:val="2"/>
          <w:lang w:val="es-419" w:eastAsia="en-US"/>
          <w14:ligatures w14:val="standardContextual"/>
        </w:rPr>
        <w:t xml:space="preserve">Tabla 2 </w:t>
      </w:r>
    </w:p>
    <w:p w14:paraId="234DA514" w14:textId="39D79EC4" w:rsidR="00182D09" w:rsidRDefault="005F3D87" w:rsidP="000205E8">
      <w:pPr>
        <w:spacing w:after="160" w:line="360" w:lineRule="auto"/>
        <w:ind w:firstLine="708"/>
        <w:jc w:val="both"/>
        <w:rPr>
          <w:rFonts w:eastAsiaTheme="minorHAnsi"/>
          <w:kern w:val="2"/>
          <w:lang w:val="es-419" w:eastAsia="en-US"/>
          <w14:ligatures w14:val="standardContextual"/>
        </w:rPr>
      </w:pPr>
      <w:r w:rsidRPr="00182D09">
        <w:rPr>
          <w:rFonts w:eastAsiaTheme="minorHAnsi"/>
          <w:kern w:val="2"/>
          <w:lang w:val="es-419" w:eastAsia="en-US"/>
          <w14:ligatures w14:val="standardContextual"/>
        </w:rPr>
        <w:t xml:space="preserve">En la Escuela Manuel Castro Blanco </w:t>
      </w:r>
      <w:r>
        <w:rPr>
          <w:rFonts w:eastAsiaTheme="minorHAnsi"/>
          <w:kern w:val="2"/>
          <w:lang w:val="es-419" w:eastAsia="en-US"/>
          <w14:ligatures w14:val="standardContextual"/>
        </w:rPr>
        <w:t xml:space="preserve">presenta </w:t>
      </w:r>
      <w:r w:rsidRPr="00182D09">
        <w:rPr>
          <w:rFonts w:eastAsiaTheme="minorHAnsi"/>
          <w:kern w:val="2"/>
          <w:lang w:val="es-419" w:eastAsia="en-US"/>
          <w14:ligatures w14:val="standardContextual"/>
        </w:rPr>
        <w:t xml:space="preserve">el uso de estrategias pedagógicas en el área socioafectiva en la enseñanza y aprendizaje en los niños y niñas de materno infantil, en la Tabla 2 </w:t>
      </w:r>
      <w:r w:rsidR="002D2070">
        <w:rPr>
          <w:rFonts w:eastAsiaTheme="minorHAnsi"/>
          <w:kern w:val="2"/>
          <w:lang w:val="es-419" w:eastAsia="en-US"/>
          <w14:ligatures w14:val="standardContextual"/>
        </w:rPr>
        <w:t xml:space="preserve">presenta </w:t>
      </w:r>
      <w:r w:rsidRPr="00182D09">
        <w:rPr>
          <w:rFonts w:eastAsiaTheme="minorHAnsi"/>
          <w:kern w:val="2"/>
          <w:lang w:val="es-419" w:eastAsia="en-US"/>
          <w14:ligatures w14:val="standardContextual"/>
        </w:rPr>
        <w:t xml:space="preserve">que en algunas actividades </w:t>
      </w:r>
      <w:r w:rsidR="002D2070">
        <w:rPr>
          <w:rFonts w:eastAsiaTheme="minorHAnsi"/>
          <w:kern w:val="2"/>
          <w:lang w:val="es-419" w:eastAsia="en-US"/>
          <w14:ligatures w14:val="standardContextual"/>
        </w:rPr>
        <w:t>la</w:t>
      </w:r>
      <w:r w:rsidRPr="00182D09">
        <w:rPr>
          <w:rFonts w:eastAsiaTheme="minorHAnsi"/>
          <w:kern w:val="2"/>
          <w:lang w:val="es-419" w:eastAsia="en-US"/>
          <w14:ligatures w14:val="standardContextual"/>
        </w:rPr>
        <w:t xml:space="preserve"> participa</w:t>
      </w:r>
      <w:r w:rsidR="002D2070">
        <w:rPr>
          <w:rFonts w:eastAsiaTheme="minorHAnsi"/>
          <w:kern w:val="2"/>
          <w:lang w:val="es-419" w:eastAsia="en-US"/>
          <w14:ligatures w14:val="standardContextual"/>
        </w:rPr>
        <w:t>ción en</w:t>
      </w:r>
      <w:r w:rsidRPr="00182D09">
        <w:rPr>
          <w:rFonts w:eastAsiaTheme="minorHAnsi"/>
          <w:kern w:val="2"/>
          <w:lang w:val="es-419" w:eastAsia="en-US"/>
          <w14:ligatures w14:val="standardContextual"/>
        </w:rPr>
        <w:t xml:space="preserve"> la mayoría, pero en gran </w:t>
      </w:r>
      <w:r w:rsidRPr="00182D09">
        <w:rPr>
          <w:rFonts w:eastAsiaTheme="minorHAnsi"/>
          <w:kern w:val="2"/>
          <w:lang w:val="es-419" w:eastAsia="en-US"/>
          <w14:ligatures w14:val="standardContextual"/>
        </w:rPr>
        <w:lastRenderedPageBreak/>
        <w:t xml:space="preserve">cantidad muestran que no participan o no les gusta o no tienen interés por participar. La docente </w:t>
      </w:r>
      <w:r w:rsidR="002D2070">
        <w:rPr>
          <w:rFonts w:eastAsiaTheme="minorHAnsi"/>
          <w:kern w:val="2"/>
          <w:lang w:val="es-419" w:eastAsia="en-US"/>
          <w14:ligatures w14:val="standardContextual"/>
        </w:rPr>
        <w:t xml:space="preserve">sabe las actitudes tomadas por </w:t>
      </w:r>
      <w:r w:rsidRPr="00182D09">
        <w:rPr>
          <w:rFonts w:eastAsiaTheme="minorHAnsi"/>
          <w:kern w:val="2"/>
          <w:lang w:val="es-419" w:eastAsia="en-US"/>
          <w14:ligatures w14:val="standardContextual"/>
        </w:rPr>
        <w:t xml:space="preserve">los niños y niñas </w:t>
      </w:r>
      <w:r w:rsidR="002D2070">
        <w:rPr>
          <w:rFonts w:eastAsiaTheme="minorHAnsi"/>
          <w:kern w:val="2"/>
          <w:lang w:val="es-419" w:eastAsia="en-US"/>
          <w14:ligatures w14:val="standardContextual"/>
        </w:rPr>
        <w:t xml:space="preserve">cuando </w:t>
      </w:r>
      <w:r w:rsidRPr="00182D09">
        <w:rPr>
          <w:rFonts w:eastAsiaTheme="minorHAnsi"/>
          <w:kern w:val="2"/>
          <w:lang w:val="es-419" w:eastAsia="en-US"/>
          <w14:ligatures w14:val="standardContextual"/>
        </w:rPr>
        <w:t>aprendieron a jugar solos y a no compartir, no conversar y no s</w:t>
      </w:r>
      <w:r w:rsidR="002D2070">
        <w:rPr>
          <w:rFonts w:eastAsiaTheme="minorHAnsi"/>
          <w:kern w:val="2"/>
          <w:lang w:val="es-419" w:eastAsia="en-US"/>
          <w14:ligatures w14:val="standardContextual"/>
        </w:rPr>
        <w:t>on</w:t>
      </w:r>
      <w:r w:rsidRPr="00182D09">
        <w:rPr>
          <w:rFonts w:eastAsiaTheme="minorHAnsi"/>
          <w:kern w:val="2"/>
          <w:lang w:val="es-419" w:eastAsia="en-US"/>
          <w14:ligatures w14:val="standardContextual"/>
        </w:rPr>
        <w:t xml:space="preserve"> empáticos. </w:t>
      </w:r>
      <w:r w:rsidR="002D2070">
        <w:rPr>
          <w:rFonts w:eastAsiaTheme="minorHAnsi"/>
          <w:kern w:val="2"/>
          <w:lang w:val="es-419" w:eastAsia="en-US"/>
          <w14:ligatures w14:val="standardContextual"/>
        </w:rPr>
        <w:t>Preparando al docente a ser más creativo para cubrir estos vacíos.</w:t>
      </w:r>
    </w:p>
    <w:p w14:paraId="3B1F6B68" w14:textId="1676FE7D" w:rsidR="002D2070" w:rsidRPr="002D2070" w:rsidRDefault="002D2070" w:rsidP="00182D09">
      <w:pPr>
        <w:spacing w:after="160" w:line="360" w:lineRule="auto"/>
        <w:jc w:val="both"/>
        <w:rPr>
          <w:rFonts w:eastAsiaTheme="minorHAnsi"/>
          <w:b/>
          <w:bCs/>
          <w:kern w:val="2"/>
          <w:lang w:val="es-419" w:eastAsia="en-US"/>
          <w14:ligatures w14:val="standardContextual"/>
        </w:rPr>
      </w:pPr>
      <w:r w:rsidRPr="002D2070">
        <w:rPr>
          <w:rFonts w:eastAsiaTheme="minorHAnsi"/>
          <w:b/>
          <w:bCs/>
          <w:kern w:val="2"/>
          <w:lang w:val="es-419" w:eastAsia="en-US"/>
          <w14:ligatures w14:val="standardContextual"/>
        </w:rPr>
        <w:t>Tabla 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73"/>
        <w:gridCol w:w="5753"/>
      </w:tblGrid>
      <w:tr w:rsidR="00CB6A7D" w:rsidRPr="00491F36" w14:paraId="339AAF7C" w14:textId="77777777" w:rsidTr="007453BA">
        <w:trPr>
          <w:tblHeader/>
          <w:tblCellSpacing w:w="15" w:type="dxa"/>
        </w:trPr>
        <w:tc>
          <w:tcPr>
            <w:tcW w:w="0" w:type="auto"/>
            <w:vAlign w:val="center"/>
            <w:hideMark/>
          </w:tcPr>
          <w:p w14:paraId="4091860B" w14:textId="77777777" w:rsidR="00CB6A7D" w:rsidRPr="00491F36" w:rsidRDefault="00CB6A7D" w:rsidP="007453BA">
            <w:pPr>
              <w:spacing w:after="160" w:line="259" w:lineRule="auto"/>
              <w:rPr>
                <w:b/>
                <w:bCs/>
                <w:noProof/>
              </w:rPr>
            </w:pPr>
            <w:r w:rsidRPr="00491F36">
              <w:rPr>
                <w:b/>
                <w:bCs/>
                <w:noProof/>
              </w:rPr>
              <w:t>Estrategias Pedagógicas</w:t>
            </w:r>
          </w:p>
        </w:tc>
        <w:tc>
          <w:tcPr>
            <w:tcW w:w="0" w:type="auto"/>
            <w:vAlign w:val="center"/>
            <w:hideMark/>
          </w:tcPr>
          <w:p w14:paraId="29D03554" w14:textId="77777777" w:rsidR="00CB6A7D" w:rsidRPr="00491F36" w:rsidRDefault="00CB6A7D" w:rsidP="007453BA">
            <w:pPr>
              <w:spacing w:after="160" w:line="259" w:lineRule="auto"/>
              <w:rPr>
                <w:b/>
                <w:bCs/>
                <w:noProof/>
              </w:rPr>
            </w:pPr>
            <w:r w:rsidRPr="00491F36">
              <w:rPr>
                <w:b/>
                <w:bCs/>
                <w:noProof/>
              </w:rPr>
              <w:t>Descripción cualitativa de la participación observada</w:t>
            </w:r>
          </w:p>
        </w:tc>
      </w:tr>
      <w:tr w:rsidR="00CB6A7D" w:rsidRPr="00491F36" w14:paraId="3A25AEC4" w14:textId="77777777" w:rsidTr="007453BA">
        <w:trPr>
          <w:tblCellSpacing w:w="15" w:type="dxa"/>
        </w:trPr>
        <w:tc>
          <w:tcPr>
            <w:tcW w:w="0" w:type="auto"/>
            <w:vAlign w:val="center"/>
            <w:hideMark/>
          </w:tcPr>
          <w:p w14:paraId="504AE4F7" w14:textId="77777777" w:rsidR="00CB6A7D" w:rsidRPr="00491F36" w:rsidRDefault="00CB6A7D" w:rsidP="007453BA">
            <w:pPr>
              <w:spacing w:after="160" w:line="259" w:lineRule="auto"/>
              <w:rPr>
                <w:noProof/>
              </w:rPr>
            </w:pPr>
            <w:r w:rsidRPr="00491F36">
              <w:rPr>
                <w:noProof/>
              </w:rPr>
              <w:t>Participa en actividades de juego simbólico (casita, supermercado).</w:t>
            </w:r>
          </w:p>
        </w:tc>
        <w:tc>
          <w:tcPr>
            <w:tcW w:w="0" w:type="auto"/>
            <w:vAlign w:val="center"/>
            <w:hideMark/>
          </w:tcPr>
          <w:p w14:paraId="524EF54F" w14:textId="3345A470" w:rsidR="00CB6A7D" w:rsidRPr="00491F36" w:rsidRDefault="00CB6A7D" w:rsidP="005D08C1">
            <w:pPr>
              <w:rPr>
                <w:noProof/>
              </w:rPr>
            </w:pPr>
            <w:r w:rsidRPr="00491F36">
              <w:rPr>
                <w:noProof/>
              </w:rPr>
              <w:t>Se observó una participación activa y espontánea en las actividades de juego simbólico, evidenciando interés y disposición para asumir roles.</w:t>
            </w:r>
            <w:r>
              <w:rPr>
                <w:noProof/>
              </w:rPr>
              <w:t xml:space="preserve"> </w:t>
            </w:r>
          </w:p>
        </w:tc>
      </w:tr>
      <w:tr w:rsidR="00CB6A7D" w:rsidRPr="00491F36" w14:paraId="3E53EBCB" w14:textId="77777777" w:rsidTr="007453BA">
        <w:trPr>
          <w:tblCellSpacing w:w="15" w:type="dxa"/>
        </w:trPr>
        <w:tc>
          <w:tcPr>
            <w:tcW w:w="0" w:type="auto"/>
            <w:vAlign w:val="center"/>
            <w:hideMark/>
          </w:tcPr>
          <w:p w14:paraId="52AE7197" w14:textId="77777777" w:rsidR="00CB6A7D" w:rsidRPr="00491F36" w:rsidRDefault="00CB6A7D" w:rsidP="007453BA">
            <w:pPr>
              <w:spacing w:after="160" w:line="259" w:lineRule="auto"/>
              <w:rPr>
                <w:noProof/>
              </w:rPr>
            </w:pPr>
            <w:r w:rsidRPr="00491F36">
              <w:rPr>
                <w:noProof/>
              </w:rPr>
              <w:t>Interactúa con sus compañeros durante el juego.</w:t>
            </w:r>
          </w:p>
        </w:tc>
        <w:tc>
          <w:tcPr>
            <w:tcW w:w="0" w:type="auto"/>
            <w:vAlign w:val="center"/>
            <w:hideMark/>
          </w:tcPr>
          <w:p w14:paraId="09488646" w14:textId="608EEB56" w:rsidR="00CB6A7D" w:rsidRPr="00491F36" w:rsidRDefault="00CB6A7D" w:rsidP="007453BA">
            <w:pPr>
              <w:spacing w:after="160" w:line="259" w:lineRule="auto"/>
              <w:rPr>
                <w:noProof/>
              </w:rPr>
            </w:pPr>
            <w:r w:rsidRPr="00491F36">
              <w:rPr>
                <w:noProof/>
              </w:rPr>
              <w:t>La interacción entre pares fue constante, favoreciendo la comunicación, el intercambio de ideas y la convivencia grupal.</w:t>
            </w:r>
          </w:p>
        </w:tc>
      </w:tr>
      <w:tr w:rsidR="00CB6A7D" w:rsidRPr="00491F36" w14:paraId="6473B901" w14:textId="77777777" w:rsidTr="007453BA">
        <w:trPr>
          <w:tblCellSpacing w:w="15" w:type="dxa"/>
        </w:trPr>
        <w:tc>
          <w:tcPr>
            <w:tcW w:w="0" w:type="auto"/>
            <w:vAlign w:val="center"/>
            <w:hideMark/>
          </w:tcPr>
          <w:p w14:paraId="3489A5B6" w14:textId="77777777" w:rsidR="00CB6A7D" w:rsidRPr="00491F36" w:rsidRDefault="00CB6A7D" w:rsidP="007453BA">
            <w:pPr>
              <w:spacing w:after="160" w:line="259" w:lineRule="auto"/>
              <w:rPr>
                <w:noProof/>
              </w:rPr>
            </w:pPr>
            <w:r w:rsidRPr="00491F36">
              <w:rPr>
                <w:noProof/>
              </w:rPr>
              <w:t>Demuestra habilidades de socialización en las actividades grupales.</w:t>
            </w:r>
          </w:p>
        </w:tc>
        <w:tc>
          <w:tcPr>
            <w:tcW w:w="0" w:type="auto"/>
            <w:vAlign w:val="center"/>
            <w:hideMark/>
          </w:tcPr>
          <w:p w14:paraId="1FA6FE3A" w14:textId="66D4AB76" w:rsidR="00CB6A7D" w:rsidRPr="00491F36" w:rsidRDefault="00CB6A7D" w:rsidP="007453BA">
            <w:pPr>
              <w:spacing w:after="160" w:line="259" w:lineRule="auto"/>
              <w:rPr>
                <w:noProof/>
              </w:rPr>
            </w:pPr>
            <w:r w:rsidRPr="00491F36">
              <w:rPr>
                <w:noProof/>
              </w:rPr>
              <w:t>Se identificaron diferencias en las habilidades de socialización; algunos niños evidenciaron facilidad para integrarse, mientras otros mostraron conductas más reservadas.</w:t>
            </w:r>
          </w:p>
        </w:tc>
      </w:tr>
      <w:tr w:rsidR="00CB6A7D" w:rsidRPr="00491F36" w14:paraId="63233D36" w14:textId="77777777" w:rsidTr="007453BA">
        <w:trPr>
          <w:tblCellSpacing w:w="15" w:type="dxa"/>
        </w:trPr>
        <w:tc>
          <w:tcPr>
            <w:tcW w:w="0" w:type="auto"/>
            <w:vAlign w:val="center"/>
            <w:hideMark/>
          </w:tcPr>
          <w:p w14:paraId="468D5592" w14:textId="77777777" w:rsidR="00CB6A7D" w:rsidRPr="00491F36" w:rsidRDefault="00CB6A7D" w:rsidP="007453BA">
            <w:pPr>
              <w:spacing w:after="160" w:line="259" w:lineRule="auto"/>
              <w:rPr>
                <w:noProof/>
              </w:rPr>
            </w:pPr>
            <w:r w:rsidRPr="00491F36">
              <w:rPr>
                <w:noProof/>
              </w:rPr>
              <w:t>Expresa ideas y sentimientos de manera oral durante las dinámicas.</w:t>
            </w:r>
          </w:p>
        </w:tc>
        <w:tc>
          <w:tcPr>
            <w:tcW w:w="0" w:type="auto"/>
            <w:vAlign w:val="center"/>
            <w:hideMark/>
          </w:tcPr>
          <w:p w14:paraId="47996778" w14:textId="27B5BD8E" w:rsidR="00CB6A7D" w:rsidRPr="00491F36" w:rsidRDefault="00CB6A7D" w:rsidP="00DF464B">
            <w:pPr>
              <w:rPr>
                <w:noProof/>
              </w:rPr>
            </w:pPr>
            <w:r w:rsidRPr="00491F36">
              <w:rPr>
                <w:noProof/>
              </w:rPr>
              <w:t>La expresión oral de ideas y emociones se manifestó de forma variada, observándose mayor espontaneidad en algunos estudiantes y timidez en otros.</w:t>
            </w:r>
          </w:p>
        </w:tc>
      </w:tr>
      <w:tr w:rsidR="00CB6A7D" w:rsidRPr="00491F36" w14:paraId="4F646587" w14:textId="77777777" w:rsidTr="007453BA">
        <w:trPr>
          <w:tblCellSpacing w:w="15" w:type="dxa"/>
        </w:trPr>
        <w:tc>
          <w:tcPr>
            <w:tcW w:w="0" w:type="auto"/>
            <w:vAlign w:val="center"/>
            <w:hideMark/>
          </w:tcPr>
          <w:p w14:paraId="59F0198E" w14:textId="77777777" w:rsidR="00CB6A7D" w:rsidRPr="00491F36" w:rsidRDefault="00CB6A7D" w:rsidP="007453BA">
            <w:pPr>
              <w:spacing w:after="160" w:line="259" w:lineRule="auto"/>
              <w:rPr>
                <w:noProof/>
              </w:rPr>
            </w:pPr>
            <w:r w:rsidRPr="00491F36">
              <w:rPr>
                <w:noProof/>
              </w:rPr>
              <w:t>Participa en lectura de cuentos con interés y atención.</w:t>
            </w:r>
          </w:p>
        </w:tc>
        <w:tc>
          <w:tcPr>
            <w:tcW w:w="0" w:type="auto"/>
            <w:vAlign w:val="center"/>
            <w:hideMark/>
          </w:tcPr>
          <w:p w14:paraId="11DFBD0D" w14:textId="01F82525" w:rsidR="00CB6A7D" w:rsidRPr="00491F36" w:rsidRDefault="00CB6A7D" w:rsidP="00DF464B">
            <w:pPr>
              <w:rPr>
                <w:noProof/>
              </w:rPr>
            </w:pPr>
            <w:r w:rsidRPr="00491F36">
              <w:rPr>
                <w:noProof/>
              </w:rPr>
              <w:t>El interés durante la lectura de cuentos fue heterogéneo, destacándose distintos niveles de atención y participación.</w:t>
            </w:r>
          </w:p>
        </w:tc>
      </w:tr>
      <w:tr w:rsidR="00CB6A7D" w:rsidRPr="00491F36" w14:paraId="4C31304B" w14:textId="77777777" w:rsidTr="007453BA">
        <w:trPr>
          <w:tblCellSpacing w:w="15" w:type="dxa"/>
        </w:trPr>
        <w:tc>
          <w:tcPr>
            <w:tcW w:w="0" w:type="auto"/>
            <w:vAlign w:val="center"/>
            <w:hideMark/>
          </w:tcPr>
          <w:p w14:paraId="5997C2A9" w14:textId="77777777" w:rsidR="00CB6A7D" w:rsidRPr="00491F36" w:rsidRDefault="00CB6A7D" w:rsidP="007453BA">
            <w:pPr>
              <w:spacing w:after="160" w:line="259" w:lineRule="auto"/>
              <w:rPr>
                <w:noProof/>
              </w:rPr>
            </w:pPr>
            <w:r w:rsidRPr="00491F36">
              <w:rPr>
                <w:noProof/>
              </w:rPr>
              <w:t>Relaciona emociones o situaciones de los cuentos con experiencias propias.</w:t>
            </w:r>
          </w:p>
        </w:tc>
        <w:tc>
          <w:tcPr>
            <w:tcW w:w="0" w:type="auto"/>
            <w:vAlign w:val="center"/>
            <w:hideMark/>
          </w:tcPr>
          <w:p w14:paraId="42E0FC05" w14:textId="3D8A6958" w:rsidR="00CB6A7D" w:rsidRPr="00491F36" w:rsidRDefault="00CB6A7D" w:rsidP="00DF464B">
            <w:pPr>
              <w:rPr>
                <w:noProof/>
              </w:rPr>
            </w:pPr>
            <w:r w:rsidRPr="00491F36">
              <w:rPr>
                <w:noProof/>
              </w:rPr>
              <w:t>Algunos niños lograron vincular experiencias personales con las situaciones narradas, evidenciando procesos de identificación emocional.</w:t>
            </w:r>
          </w:p>
        </w:tc>
      </w:tr>
      <w:tr w:rsidR="00CB6A7D" w:rsidRPr="00491F36" w14:paraId="765AB4AC" w14:textId="77777777" w:rsidTr="007453BA">
        <w:trPr>
          <w:tblCellSpacing w:w="15" w:type="dxa"/>
        </w:trPr>
        <w:tc>
          <w:tcPr>
            <w:tcW w:w="0" w:type="auto"/>
            <w:vAlign w:val="center"/>
            <w:hideMark/>
          </w:tcPr>
          <w:p w14:paraId="16169D57" w14:textId="77777777" w:rsidR="00CB6A7D" w:rsidRPr="00491F36" w:rsidRDefault="00CB6A7D" w:rsidP="007453BA">
            <w:pPr>
              <w:spacing w:after="160" w:line="259" w:lineRule="auto"/>
              <w:rPr>
                <w:noProof/>
              </w:rPr>
            </w:pPr>
            <w:r w:rsidRPr="00491F36">
              <w:rPr>
                <w:noProof/>
              </w:rPr>
              <w:t>Participa en dramatizaciones mostrando creatividad e iniciativa.</w:t>
            </w:r>
          </w:p>
        </w:tc>
        <w:tc>
          <w:tcPr>
            <w:tcW w:w="0" w:type="auto"/>
            <w:vAlign w:val="center"/>
            <w:hideMark/>
          </w:tcPr>
          <w:p w14:paraId="7C9EE240" w14:textId="06ADE4E5" w:rsidR="00CB6A7D" w:rsidRPr="00491F36" w:rsidRDefault="00CB6A7D" w:rsidP="007453BA">
            <w:pPr>
              <w:spacing w:after="160" w:line="259" w:lineRule="auto"/>
              <w:rPr>
                <w:noProof/>
              </w:rPr>
            </w:pPr>
            <w:r w:rsidRPr="00491F36">
              <w:rPr>
                <w:noProof/>
              </w:rPr>
              <w:t>Durante las dramatizaciones se observaron diferentes niveles de creatividad e iniciativa, con algunos estudiantes participando de forma más espontánea que otros.</w:t>
            </w:r>
          </w:p>
        </w:tc>
      </w:tr>
      <w:tr w:rsidR="00CB6A7D" w:rsidRPr="00491F36" w14:paraId="18281191" w14:textId="77777777" w:rsidTr="007453BA">
        <w:trPr>
          <w:tblCellSpacing w:w="15" w:type="dxa"/>
        </w:trPr>
        <w:tc>
          <w:tcPr>
            <w:tcW w:w="0" w:type="auto"/>
            <w:vAlign w:val="center"/>
            <w:hideMark/>
          </w:tcPr>
          <w:p w14:paraId="10D21B68" w14:textId="77777777" w:rsidR="00CB6A7D" w:rsidRPr="00491F36" w:rsidRDefault="00CB6A7D" w:rsidP="007453BA">
            <w:pPr>
              <w:spacing w:after="160" w:line="259" w:lineRule="auto"/>
              <w:rPr>
                <w:noProof/>
              </w:rPr>
            </w:pPr>
            <w:r w:rsidRPr="00491F36">
              <w:rPr>
                <w:noProof/>
              </w:rPr>
              <w:t>Expresa emociones mediante dramatizaciones.</w:t>
            </w:r>
          </w:p>
        </w:tc>
        <w:tc>
          <w:tcPr>
            <w:tcW w:w="0" w:type="auto"/>
            <w:vAlign w:val="center"/>
            <w:hideMark/>
          </w:tcPr>
          <w:p w14:paraId="1D927F3D" w14:textId="338C1453" w:rsidR="00CB6A7D" w:rsidRPr="00491F36" w:rsidRDefault="00CB6A7D" w:rsidP="00DF464B">
            <w:pPr>
              <w:rPr>
                <w:noProof/>
              </w:rPr>
            </w:pPr>
            <w:r w:rsidRPr="00491F36">
              <w:rPr>
                <w:noProof/>
              </w:rPr>
              <w:t>La expresión emocional mediante dramatizaciones se presentó de manera diversa, permitiendo reconocer distintas formas de manifestación afectiva.</w:t>
            </w:r>
          </w:p>
        </w:tc>
      </w:tr>
      <w:tr w:rsidR="00CB6A7D" w:rsidRPr="00491F36" w14:paraId="48F0F1AF" w14:textId="77777777" w:rsidTr="007453BA">
        <w:trPr>
          <w:tblCellSpacing w:w="15" w:type="dxa"/>
        </w:trPr>
        <w:tc>
          <w:tcPr>
            <w:tcW w:w="0" w:type="auto"/>
            <w:vAlign w:val="center"/>
            <w:hideMark/>
          </w:tcPr>
          <w:p w14:paraId="5436A950" w14:textId="77777777" w:rsidR="00CB6A7D" w:rsidRPr="00491F36" w:rsidRDefault="00CB6A7D" w:rsidP="007453BA">
            <w:pPr>
              <w:spacing w:after="160" w:line="259" w:lineRule="auto"/>
              <w:rPr>
                <w:noProof/>
              </w:rPr>
            </w:pPr>
            <w:r w:rsidRPr="00491F36">
              <w:rPr>
                <w:noProof/>
              </w:rPr>
              <w:t>Colabora y coopera durante los ralis de juegos.</w:t>
            </w:r>
          </w:p>
        </w:tc>
        <w:tc>
          <w:tcPr>
            <w:tcW w:w="0" w:type="auto"/>
            <w:vAlign w:val="center"/>
            <w:hideMark/>
          </w:tcPr>
          <w:p w14:paraId="345556D5" w14:textId="04DE109A" w:rsidR="00CB6A7D" w:rsidRPr="00491F36" w:rsidRDefault="00CB6A7D" w:rsidP="00DF464B">
            <w:pPr>
              <w:rPr>
                <w:noProof/>
              </w:rPr>
            </w:pPr>
            <w:r w:rsidRPr="00491F36">
              <w:rPr>
                <w:noProof/>
              </w:rPr>
              <w:t>Se evidenció cooperación en las actividades grupales, aunque con diferentes niveles de involucramiento entre los participantes.</w:t>
            </w:r>
          </w:p>
        </w:tc>
      </w:tr>
      <w:tr w:rsidR="00CB6A7D" w:rsidRPr="00491F36" w14:paraId="50CCBC3F" w14:textId="77777777" w:rsidTr="007453BA">
        <w:trPr>
          <w:tblCellSpacing w:w="15" w:type="dxa"/>
        </w:trPr>
        <w:tc>
          <w:tcPr>
            <w:tcW w:w="0" w:type="auto"/>
            <w:vAlign w:val="center"/>
            <w:hideMark/>
          </w:tcPr>
          <w:p w14:paraId="5E74AB47" w14:textId="77777777" w:rsidR="00CB6A7D" w:rsidRPr="00491F36" w:rsidRDefault="00CB6A7D" w:rsidP="007453BA">
            <w:pPr>
              <w:spacing w:after="160" w:line="259" w:lineRule="auto"/>
              <w:rPr>
                <w:noProof/>
              </w:rPr>
            </w:pPr>
            <w:r w:rsidRPr="00491F36">
              <w:rPr>
                <w:noProof/>
              </w:rPr>
              <w:lastRenderedPageBreak/>
              <w:t>Muestra empatía hacia sus compañeros en las actividades.</w:t>
            </w:r>
          </w:p>
        </w:tc>
        <w:tc>
          <w:tcPr>
            <w:tcW w:w="0" w:type="auto"/>
            <w:vAlign w:val="center"/>
            <w:hideMark/>
          </w:tcPr>
          <w:p w14:paraId="3CDBA16E" w14:textId="562FA68E" w:rsidR="00CB6A7D" w:rsidRPr="00491F36" w:rsidRDefault="00CB6A7D" w:rsidP="007453BA">
            <w:pPr>
              <w:spacing w:after="160" w:line="259" w:lineRule="auto"/>
              <w:rPr>
                <w:noProof/>
              </w:rPr>
            </w:pPr>
            <w:r w:rsidRPr="00491F36">
              <w:rPr>
                <w:noProof/>
              </w:rPr>
              <w:t>Se observaron conductas de empatía, apoyo y consideración hacia los compañeros en diversas situaciones de interacción.</w:t>
            </w:r>
          </w:p>
        </w:tc>
      </w:tr>
      <w:tr w:rsidR="00CB6A7D" w:rsidRPr="00491F36" w14:paraId="691A3492" w14:textId="77777777" w:rsidTr="007453BA">
        <w:trPr>
          <w:tblCellSpacing w:w="15" w:type="dxa"/>
        </w:trPr>
        <w:tc>
          <w:tcPr>
            <w:tcW w:w="0" w:type="auto"/>
            <w:vAlign w:val="center"/>
            <w:hideMark/>
          </w:tcPr>
          <w:p w14:paraId="595E9B12" w14:textId="77777777" w:rsidR="00CB6A7D" w:rsidRPr="00491F36" w:rsidRDefault="00CB6A7D" w:rsidP="007453BA">
            <w:pPr>
              <w:spacing w:after="160" w:line="259" w:lineRule="auto"/>
              <w:rPr>
                <w:noProof/>
              </w:rPr>
            </w:pPr>
            <w:r w:rsidRPr="00491F36">
              <w:rPr>
                <w:noProof/>
              </w:rPr>
              <w:t>Respeta turnos, normas y acuerdos grupales.</w:t>
            </w:r>
          </w:p>
        </w:tc>
        <w:tc>
          <w:tcPr>
            <w:tcW w:w="0" w:type="auto"/>
            <w:vAlign w:val="center"/>
            <w:hideMark/>
          </w:tcPr>
          <w:p w14:paraId="1D6FE7BE" w14:textId="7D1581C7" w:rsidR="00CB6A7D" w:rsidRPr="00491F36" w:rsidRDefault="00CB6A7D" w:rsidP="007453BA">
            <w:pPr>
              <w:spacing w:after="160" w:line="259" w:lineRule="auto"/>
              <w:rPr>
                <w:noProof/>
              </w:rPr>
            </w:pPr>
            <w:r w:rsidRPr="00491F36">
              <w:rPr>
                <w:noProof/>
              </w:rPr>
              <w:t>En general, se evidenció disposición al seguimiento de normas y respeto de turnos, favoreciendo la convivencia dentro del grupo.</w:t>
            </w:r>
          </w:p>
        </w:tc>
      </w:tr>
      <w:tr w:rsidR="00CB6A7D" w:rsidRPr="00491F36" w14:paraId="29DC695F" w14:textId="77777777" w:rsidTr="007453BA">
        <w:trPr>
          <w:tblCellSpacing w:w="15" w:type="dxa"/>
        </w:trPr>
        <w:tc>
          <w:tcPr>
            <w:tcW w:w="0" w:type="auto"/>
            <w:vAlign w:val="center"/>
            <w:hideMark/>
          </w:tcPr>
          <w:p w14:paraId="2D5FA8FF" w14:textId="77777777" w:rsidR="00CB6A7D" w:rsidRPr="00491F36" w:rsidRDefault="00CB6A7D" w:rsidP="007453BA">
            <w:pPr>
              <w:spacing w:after="160" w:line="259" w:lineRule="auto"/>
              <w:rPr>
                <w:noProof/>
              </w:rPr>
            </w:pPr>
            <w:r w:rsidRPr="00491F36">
              <w:rPr>
                <w:noProof/>
              </w:rPr>
              <w:t>Evidencia desarrollo de la expresión emocional en las estrategias aplicadas.</w:t>
            </w:r>
          </w:p>
        </w:tc>
        <w:tc>
          <w:tcPr>
            <w:tcW w:w="0" w:type="auto"/>
            <w:vAlign w:val="center"/>
            <w:hideMark/>
          </w:tcPr>
          <w:p w14:paraId="24353FC7" w14:textId="08332D4C" w:rsidR="00CB6A7D" w:rsidRPr="00491F36" w:rsidRDefault="00CB6A7D" w:rsidP="00CB6A7D">
            <w:pPr>
              <w:rPr>
                <w:noProof/>
              </w:rPr>
            </w:pPr>
            <w:r w:rsidRPr="00491F36">
              <w:rPr>
                <w:noProof/>
              </w:rPr>
              <w:t>Las estrategias implementadas permitieron observar manifestaciones graduales de expresión emocional, aunque con diferencias individuales en el proceso.</w:t>
            </w:r>
          </w:p>
        </w:tc>
      </w:tr>
    </w:tbl>
    <w:p w14:paraId="52E8E79C" w14:textId="77777777" w:rsidR="00182D09" w:rsidRPr="00182D09" w:rsidRDefault="00182D09" w:rsidP="00182D09">
      <w:pPr>
        <w:spacing w:after="160" w:line="259" w:lineRule="auto"/>
        <w:rPr>
          <w:rFonts w:eastAsiaTheme="minorHAnsi"/>
          <w:kern w:val="2"/>
          <w:lang w:val="es-419" w:eastAsia="en-US"/>
          <w14:ligatures w14:val="standardContextual"/>
        </w:rPr>
      </w:pPr>
    </w:p>
    <w:p w14:paraId="4C0A2489" w14:textId="77777777" w:rsidR="00182D09" w:rsidRDefault="00182D09" w:rsidP="000205E8">
      <w:pPr>
        <w:spacing w:after="160" w:line="360" w:lineRule="auto"/>
        <w:ind w:firstLine="708"/>
        <w:jc w:val="both"/>
        <w:rPr>
          <w:rFonts w:eastAsiaTheme="minorHAnsi"/>
          <w:kern w:val="2"/>
          <w:lang w:val="es-419" w:eastAsia="en-US"/>
          <w14:ligatures w14:val="standardContextual"/>
        </w:rPr>
      </w:pPr>
      <w:r w:rsidRPr="00182D09">
        <w:rPr>
          <w:rFonts w:eastAsiaTheme="minorHAnsi"/>
          <w:b/>
          <w:bCs/>
          <w:kern w:val="2"/>
          <w:lang w:val="es-419" w:eastAsia="en-US"/>
          <w14:ligatures w14:val="standardContextual"/>
        </w:rPr>
        <w:t>Nota</w:t>
      </w:r>
      <w:r w:rsidRPr="00182D09">
        <w:rPr>
          <w:rFonts w:eastAsiaTheme="minorHAnsi"/>
          <w:kern w:val="2"/>
          <w:lang w:val="es-419" w:eastAsia="en-US"/>
          <w14:ligatures w14:val="standardContextual"/>
        </w:rPr>
        <w:t>. Es tomado el objetivo general y comprobado en la tabla, la muestra por parte del docente sobre el uso de estrategias pedagógicas retomadas de la observación de clase y la entrevista al docente. (Elaboración Propia)</w:t>
      </w:r>
    </w:p>
    <w:p w14:paraId="3C2885F2" w14:textId="77777777" w:rsidR="00182D09" w:rsidRDefault="00182D09" w:rsidP="000205E8">
      <w:pPr>
        <w:spacing w:after="160" w:line="360" w:lineRule="auto"/>
        <w:ind w:firstLine="708"/>
        <w:jc w:val="both"/>
        <w:rPr>
          <w:rFonts w:eastAsiaTheme="minorHAnsi"/>
          <w:kern w:val="2"/>
          <w:lang w:val="es-419" w:eastAsia="en-US"/>
          <w14:ligatures w14:val="standardContextual"/>
        </w:rPr>
      </w:pPr>
      <w:r w:rsidRPr="00182D09">
        <w:rPr>
          <w:rFonts w:eastAsiaTheme="minorHAnsi"/>
          <w:kern w:val="2"/>
          <w:lang w:val="es-419" w:eastAsia="en-US"/>
          <w14:ligatures w14:val="standardContextual"/>
        </w:rPr>
        <w:t>Con la información anterior en función del primero y segundo objetivo específico donde se muestra el uso y conocimiento, se examinan las estrategias pedagógicas planteadas a los niños y niñas en el salón de clases.</w:t>
      </w:r>
    </w:p>
    <w:p w14:paraId="5BF02989" w14:textId="77777777" w:rsidR="00841C55" w:rsidRDefault="00841C55" w:rsidP="000205E8">
      <w:pPr>
        <w:spacing w:after="160" w:line="360" w:lineRule="auto"/>
        <w:ind w:firstLine="708"/>
        <w:jc w:val="both"/>
      </w:pPr>
      <w:r w:rsidRPr="00C83069">
        <w:t>La participación activa en el juego simbólico evidencia un entorno favorable para la representación de experiencias cotidianas, permitiendo observar procesos de imaginación, apropiación de roles sociales y formas de interacción espontánea entre los niños.</w:t>
      </w:r>
    </w:p>
    <w:p w14:paraId="77EDE168" w14:textId="77777777" w:rsidR="002D2070" w:rsidRPr="002D2070" w:rsidRDefault="002D2070" w:rsidP="000205E8">
      <w:pPr>
        <w:spacing w:after="160" w:line="360" w:lineRule="auto"/>
        <w:ind w:firstLine="708"/>
        <w:jc w:val="both"/>
        <w:rPr>
          <w:rFonts w:eastAsiaTheme="minorHAnsi"/>
          <w:kern w:val="2"/>
          <w:lang w:val="es-419" w:eastAsia="en-US"/>
          <w14:ligatures w14:val="standardContextual"/>
        </w:rPr>
      </w:pPr>
      <w:r w:rsidRPr="002D2070">
        <w:rPr>
          <w:rFonts w:eastAsiaTheme="minorHAnsi"/>
          <w:kern w:val="2"/>
          <w:lang w:val="es-419" w:eastAsia="en-US"/>
          <w14:ligatures w14:val="standardContextual"/>
        </w:rPr>
        <w:t>Los datos evidencian que los educadores recurren a diversas estrategias pedagógicas orientadas a fortalecer la interacción social y el desarrollo socioafectivo dentro del aula. Entre las actividades señaladas con mayor recurrencia se encuentran los juegos libres, particularmente aquellos vinculados a espacios simbólicos como la cocinita y el supermercado, los cuales parecen favorecer escenarios de socialización espontánea. Estas dinámicas permiten observar procesos de interacción entre pares, intercambio verbal y construcción de vínculos dentro del ambiente educativo.</w:t>
      </w:r>
    </w:p>
    <w:p w14:paraId="7BED3FA6" w14:textId="77777777" w:rsidR="002D2070" w:rsidRPr="002D2070" w:rsidRDefault="002D2070" w:rsidP="000205E8">
      <w:pPr>
        <w:spacing w:after="160" w:line="360" w:lineRule="auto"/>
        <w:ind w:firstLine="708"/>
        <w:jc w:val="both"/>
        <w:rPr>
          <w:rFonts w:eastAsiaTheme="minorHAnsi"/>
          <w:kern w:val="2"/>
          <w:lang w:val="es-419" w:eastAsia="en-US"/>
          <w14:ligatures w14:val="standardContextual"/>
        </w:rPr>
      </w:pPr>
      <w:r w:rsidRPr="002D2070">
        <w:rPr>
          <w:rFonts w:eastAsiaTheme="minorHAnsi"/>
          <w:kern w:val="2"/>
          <w:lang w:val="es-419" w:eastAsia="en-US"/>
          <w14:ligatures w14:val="standardContextual"/>
        </w:rPr>
        <w:t xml:space="preserve">Asimismo, las experiencias relatadas por los docentes reflejan una percepción diferenciada sobre la efectividad de algunas estrategias, asociándolas a las características conductuales presentes en niños y niñas nacidos en el periodo postpandemia. Desde esta perspectiva, emergen interpretaciones relacionadas con transformaciones en las formas de </w:t>
      </w:r>
      <w:r w:rsidRPr="002D2070">
        <w:rPr>
          <w:rFonts w:eastAsiaTheme="minorHAnsi"/>
          <w:kern w:val="2"/>
          <w:lang w:val="es-419" w:eastAsia="en-US"/>
          <w14:ligatures w14:val="standardContextual"/>
        </w:rPr>
        <w:lastRenderedPageBreak/>
        <w:t>interacción infantil, donde ciertas manifestaciones como la inseguridad, el temor o la desconfianza parecen influir en la participación dentro del contexto escolar.</w:t>
      </w:r>
    </w:p>
    <w:p w14:paraId="57AFC0A9" w14:textId="77777777" w:rsidR="002D2070" w:rsidRPr="002D2070" w:rsidRDefault="002D2070" w:rsidP="000205E8">
      <w:pPr>
        <w:spacing w:after="160" w:line="360" w:lineRule="auto"/>
        <w:ind w:firstLine="708"/>
        <w:jc w:val="both"/>
        <w:rPr>
          <w:rFonts w:eastAsiaTheme="minorHAnsi"/>
          <w:kern w:val="2"/>
          <w:lang w:val="es-419" w:eastAsia="en-US"/>
          <w14:ligatures w14:val="standardContextual"/>
        </w:rPr>
      </w:pPr>
      <w:r w:rsidRPr="002D2070">
        <w:rPr>
          <w:rFonts w:eastAsiaTheme="minorHAnsi"/>
          <w:kern w:val="2"/>
          <w:lang w:val="es-419" w:eastAsia="en-US"/>
          <w14:ligatures w14:val="standardContextual"/>
        </w:rPr>
        <w:t>En cuanto a las actividades mediadas por el juego simbólico, la lectura de cuentos y las dramatizaciones, se observa una relación con el fortalecimiento de habilidades vinculadas a la expresión oral, la empatía y la interacción social. Estos espacios pedagógicos parecen propiciar oportunidades para que los niños y niñas exterioricen emociones, representen situaciones cotidianas y desarrollen formas de comunicación con sus compañeros.</w:t>
      </w:r>
    </w:p>
    <w:p w14:paraId="35A74AC4" w14:textId="021CA8B6" w:rsidR="000205E8" w:rsidRPr="00A870F8" w:rsidRDefault="002D2070" w:rsidP="00A870F8">
      <w:pPr>
        <w:spacing w:after="160" w:line="360" w:lineRule="auto"/>
        <w:ind w:firstLine="708"/>
        <w:jc w:val="both"/>
        <w:rPr>
          <w:rFonts w:eastAsiaTheme="minorHAnsi"/>
          <w:kern w:val="2"/>
          <w:lang w:val="es-419" w:eastAsia="en-US"/>
          <w14:ligatures w14:val="standardContextual"/>
        </w:rPr>
      </w:pPr>
      <w:r w:rsidRPr="002D2070">
        <w:rPr>
          <w:rFonts w:eastAsiaTheme="minorHAnsi"/>
          <w:kern w:val="2"/>
          <w:lang w:val="es-419" w:eastAsia="en-US"/>
          <w14:ligatures w14:val="standardContextual"/>
        </w:rPr>
        <w:t>Aunque las prácticas pueden variar según cada docente, se identifica una tendencia hacia la incorporación de estrategias centradas en experiencias participativas y de mediación afectiva, lo que sugiere un interés por responder a las necesidades observadas en el alumnado pospandémico. En este contexto, las acciones pedagógicas adquieren un carácter adaptativo frente a las particularidades conductuales que se manifiestan en el entorno escolar (Figura 2).</w:t>
      </w:r>
    </w:p>
    <w:p w14:paraId="2D69B3ED" w14:textId="637C6122" w:rsidR="00182D09" w:rsidRPr="00182D09" w:rsidRDefault="00182D09" w:rsidP="00182D09">
      <w:pPr>
        <w:spacing w:after="160" w:line="259" w:lineRule="auto"/>
        <w:jc w:val="both"/>
        <w:rPr>
          <w:rFonts w:eastAsiaTheme="minorHAnsi"/>
          <w:b/>
          <w:bCs/>
          <w:kern w:val="2"/>
          <w:lang w:val="es-419" w:eastAsia="en-US"/>
          <w14:ligatures w14:val="standardContextual"/>
        </w:rPr>
      </w:pPr>
      <w:r w:rsidRPr="00182D09">
        <w:rPr>
          <w:rFonts w:eastAsiaTheme="minorHAnsi"/>
          <w:b/>
          <w:bCs/>
          <w:kern w:val="2"/>
          <w:lang w:val="es-419" w:eastAsia="en-US"/>
          <w14:ligatures w14:val="standardContextual"/>
        </w:rPr>
        <w:t>Figura 2</w:t>
      </w:r>
    </w:p>
    <w:p w14:paraId="4B285D5E" w14:textId="77777777" w:rsidR="00182D09" w:rsidRPr="00182D09" w:rsidRDefault="00182D09" w:rsidP="00182D09">
      <w:pPr>
        <w:spacing w:after="160" w:line="259" w:lineRule="auto"/>
        <w:jc w:val="both"/>
        <w:rPr>
          <w:rFonts w:eastAsiaTheme="minorHAnsi"/>
          <w:b/>
          <w:bCs/>
          <w:kern w:val="2"/>
          <w:lang w:val="es-419" w:eastAsia="en-US"/>
          <w14:ligatures w14:val="standardContextual"/>
        </w:rPr>
      </w:pPr>
      <w:r w:rsidRPr="00182D09">
        <w:rPr>
          <w:rFonts w:eastAsiaTheme="minorHAnsi"/>
          <w:b/>
          <w:bCs/>
          <w:kern w:val="2"/>
          <w:lang w:val="es-419" w:eastAsia="en-US"/>
          <w14:ligatures w14:val="standardContextual"/>
        </w:rPr>
        <w:t>Estrategias pedagógicas observadas.</w:t>
      </w:r>
    </w:p>
    <w:p w14:paraId="6692C9EB" w14:textId="77777777" w:rsidR="00182D09" w:rsidRPr="00182D09" w:rsidRDefault="00182D09" w:rsidP="00182D09">
      <w:pPr>
        <w:spacing w:after="160" w:line="259" w:lineRule="auto"/>
        <w:jc w:val="both"/>
        <w:rPr>
          <w:rFonts w:eastAsiaTheme="minorHAnsi"/>
          <w:b/>
          <w:bCs/>
          <w:kern w:val="2"/>
          <w:lang w:val="es-419" w:eastAsia="en-US"/>
          <w14:ligatures w14:val="standardContextual"/>
        </w:rPr>
      </w:pPr>
    </w:p>
    <w:p w14:paraId="2859365B" w14:textId="77777777" w:rsidR="00182D09" w:rsidRPr="00182D09" w:rsidRDefault="00182D09" w:rsidP="00182D09">
      <w:pPr>
        <w:spacing w:after="160" w:line="259" w:lineRule="auto"/>
        <w:jc w:val="both"/>
        <w:rPr>
          <w:rFonts w:asciiTheme="minorHAnsi" w:eastAsiaTheme="minorHAnsi" w:hAnsiTheme="minorHAnsi" w:cstheme="minorBidi"/>
          <w:noProof/>
          <w:kern w:val="2"/>
          <w:sz w:val="22"/>
          <w:szCs w:val="22"/>
          <w:lang w:val="es-419" w:eastAsia="en-US"/>
          <w14:ligatures w14:val="standardContextual"/>
        </w:rPr>
      </w:pPr>
      <w:r w:rsidRPr="00182D09">
        <w:rPr>
          <w:rFonts w:asciiTheme="minorHAnsi" w:eastAsiaTheme="minorHAnsi" w:hAnsiTheme="minorHAnsi" w:cstheme="minorBidi"/>
          <w:noProof/>
          <w:kern w:val="2"/>
          <w:sz w:val="22"/>
          <w:szCs w:val="22"/>
          <w:lang w:val="es-419" w:eastAsia="en-US"/>
          <w14:ligatures w14:val="standardContextual"/>
        </w:rPr>
        <w:drawing>
          <wp:inline distT="0" distB="0" distL="0" distR="0" wp14:anchorId="2C47DF8D" wp14:editId="5C57E482">
            <wp:extent cx="4572000" cy="2882900"/>
            <wp:effectExtent l="0" t="0" r="0" b="12700"/>
            <wp:docPr id="1844070324" name="Gráfico 1">
              <a:extLst xmlns:a="http://schemas.openxmlformats.org/drawingml/2006/main">
                <a:ext uri="{FF2B5EF4-FFF2-40B4-BE49-F238E27FC236}">
                  <a16:creationId xmlns:a16="http://schemas.microsoft.com/office/drawing/2014/main" id="{FA4B0F7C-B4FD-41E6-EEC6-2FF4F59A57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5764E5E" w14:textId="48594059" w:rsidR="00182D09" w:rsidRPr="00182D09" w:rsidRDefault="002D2070" w:rsidP="000205E8">
      <w:pPr>
        <w:spacing w:after="160" w:line="360" w:lineRule="auto"/>
        <w:ind w:firstLine="708"/>
        <w:jc w:val="both"/>
        <w:rPr>
          <w:rFonts w:eastAsiaTheme="minorHAnsi"/>
          <w:kern w:val="2"/>
          <w:lang w:val="es-419" w:eastAsia="en-US"/>
          <w14:ligatures w14:val="standardContextual"/>
        </w:rPr>
      </w:pPr>
      <w:r>
        <w:rPr>
          <w:rFonts w:eastAsiaTheme="minorHAnsi"/>
          <w:kern w:val="2"/>
          <w:lang w:val="es-419" w:eastAsia="en-US"/>
          <w14:ligatures w14:val="standardContextual"/>
        </w:rPr>
        <w:t>L</w:t>
      </w:r>
      <w:r w:rsidR="00182D09" w:rsidRPr="00182D09">
        <w:rPr>
          <w:rFonts w:asciiTheme="minorHAnsi" w:eastAsiaTheme="minorHAnsi" w:hAnsiTheme="minorHAnsi" w:cstheme="minorBidi"/>
          <w:noProof/>
          <w:kern w:val="2"/>
          <w:sz w:val="22"/>
          <w:szCs w:val="22"/>
          <w:lang w:val="es-419" w:eastAsia="en-US"/>
          <w14:ligatures w14:val="standardContextual"/>
        </w:rPr>
        <w:t xml:space="preserve">a Figura 2 . </w:t>
      </w:r>
      <w:r w:rsidR="00182D09" w:rsidRPr="00182D09">
        <w:rPr>
          <w:rFonts w:eastAsiaTheme="minorHAnsi"/>
          <w:kern w:val="2"/>
          <w:lang w:val="es-419" w:eastAsia="en-US"/>
          <w14:ligatures w14:val="standardContextual"/>
        </w:rPr>
        <w:t>Estas son estrategias pedagógicas sobre el área socioafectiva, Juego simbólico como casita, supermercado leer cuentos hacer dramatizaciones rally de juegos,</w:t>
      </w:r>
      <w:r w:rsidR="0038181A">
        <w:rPr>
          <w:rFonts w:eastAsiaTheme="minorHAnsi"/>
          <w:kern w:val="2"/>
          <w:lang w:val="es-419" w:eastAsia="en-US"/>
          <w14:ligatures w14:val="standardContextual"/>
        </w:rPr>
        <w:t xml:space="preserve"> son estrategias creados por docente para favorecer o tratar de cambiar la actitud docente. S</w:t>
      </w:r>
      <w:r w:rsidR="00182D09" w:rsidRPr="00182D09">
        <w:rPr>
          <w:rFonts w:eastAsiaTheme="minorHAnsi"/>
          <w:kern w:val="2"/>
          <w:lang w:val="es-419" w:eastAsia="en-US"/>
          <w14:ligatures w14:val="standardContextual"/>
        </w:rPr>
        <w:t xml:space="preserve">e trata de reforzar la socialización entre los pares y la docente, cuando se conversa con un alumno se </w:t>
      </w:r>
      <w:r w:rsidR="00182D09" w:rsidRPr="00182D09">
        <w:rPr>
          <w:rFonts w:eastAsiaTheme="minorHAnsi"/>
          <w:kern w:val="2"/>
          <w:lang w:val="es-419" w:eastAsia="en-US"/>
          <w14:ligatures w14:val="standardContextual"/>
        </w:rPr>
        <w:lastRenderedPageBreak/>
        <w:t>trata de entender el contexto en el que él se desenvuelve, se trata de respetar su pensamiento y crear autonomía en el niño que sea un niño seguro de sí mismo y pueda transmitir y compartir con los demás, cuando los niños expresan sus emociones.</w:t>
      </w:r>
    </w:p>
    <w:p w14:paraId="76481F8B" w14:textId="77777777" w:rsidR="00182D09" w:rsidRPr="00182D09" w:rsidRDefault="00182D09" w:rsidP="00182D09">
      <w:pPr>
        <w:spacing w:after="160" w:line="259" w:lineRule="auto"/>
        <w:jc w:val="both"/>
        <w:rPr>
          <w:rFonts w:eastAsiaTheme="minorHAnsi"/>
          <w:b/>
          <w:bCs/>
          <w:kern w:val="2"/>
          <w:lang w:val="es-419" w:eastAsia="en-US"/>
          <w14:ligatures w14:val="standardContextual"/>
        </w:rPr>
      </w:pPr>
      <w:r w:rsidRPr="00182D09">
        <w:rPr>
          <w:rFonts w:eastAsiaTheme="minorHAnsi"/>
          <w:b/>
          <w:bCs/>
          <w:kern w:val="2"/>
          <w:lang w:val="es-419" w:eastAsia="en-US"/>
          <w14:ligatures w14:val="standardContextual"/>
        </w:rPr>
        <w:t>Tabla 3</w:t>
      </w:r>
    </w:p>
    <w:p w14:paraId="47EF1813" w14:textId="77777777" w:rsidR="00182D09" w:rsidRPr="00182D09" w:rsidRDefault="00182D09" w:rsidP="000205E8">
      <w:pPr>
        <w:spacing w:after="160" w:line="259" w:lineRule="auto"/>
        <w:ind w:firstLine="708"/>
        <w:jc w:val="both"/>
        <w:rPr>
          <w:rFonts w:eastAsiaTheme="minorHAnsi"/>
          <w:kern w:val="2"/>
          <w:lang w:val="es-419" w:eastAsia="en-US"/>
          <w14:ligatures w14:val="standardContextual"/>
        </w:rPr>
      </w:pPr>
      <w:r w:rsidRPr="00182D09">
        <w:rPr>
          <w:rFonts w:eastAsiaTheme="minorHAnsi"/>
          <w:kern w:val="2"/>
          <w:lang w:val="es-419" w:eastAsia="en-US"/>
          <w14:ligatures w14:val="standardContextual"/>
        </w:rPr>
        <w:t>Percepción docente sobre Beneficio para los niños y niñas.</w:t>
      </w:r>
    </w:p>
    <w:tbl>
      <w:tblPr>
        <w:tblStyle w:val="Tablaconcuadrcula"/>
        <w:tblW w:w="0" w:type="auto"/>
        <w:tblLook w:val="04A0" w:firstRow="1" w:lastRow="0" w:firstColumn="1" w:lastColumn="0" w:noHBand="0" w:noVBand="1"/>
      </w:tblPr>
      <w:tblGrid>
        <w:gridCol w:w="8494"/>
      </w:tblGrid>
      <w:tr w:rsidR="00182D09" w:rsidRPr="00182D09" w14:paraId="29FA60DF" w14:textId="77777777" w:rsidTr="005D6326">
        <w:tc>
          <w:tcPr>
            <w:tcW w:w="8494" w:type="dxa"/>
          </w:tcPr>
          <w:p w14:paraId="3A7B5F0E" w14:textId="77777777" w:rsidR="00182D09" w:rsidRPr="00182D09" w:rsidRDefault="00182D09" w:rsidP="00182D09">
            <w:pPr>
              <w:spacing w:after="160" w:line="259" w:lineRule="auto"/>
              <w:jc w:val="center"/>
              <w:rPr>
                <w:rFonts w:eastAsiaTheme="minorHAnsi"/>
                <w:b/>
                <w:bCs/>
                <w:kern w:val="2"/>
                <w:u w:val="words"/>
                <w:lang w:val="es-419" w:eastAsia="en-US"/>
                <w14:ligatures w14:val="standardContextual"/>
              </w:rPr>
            </w:pPr>
            <w:r w:rsidRPr="00182D09">
              <w:rPr>
                <w:rFonts w:eastAsiaTheme="minorHAnsi"/>
                <w:b/>
                <w:bCs/>
                <w:kern w:val="2"/>
                <w:lang w:val="es-419" w:eastAsia="en-US"/>
                <w14:ligatures w14:val="standardContextual"/>
              </w:rPr>
              <w:t>Percepción del Docente de la Escuela Manuel Castro Blanco sobre el beneficio de las Estrategia de Mediación Pedagógica en el área Socio Afectiva.</w:t>
            </w:r>
          </w:p>
        </w:tc>
      </w:tr>
      <w:tr w:rsidR="00182D09" w:rsidRPr="00182D09" w14:paraId="4613E1AE" w14:textId="77777777" w:rsidTr="005D6326">
        <w:tc>
          <w:tcPr>
            <w:tcW w:w="8494" w:type="dxa"/>
          </w:tcPr>
          <w:p w14:paraId="05631B1D" w14:textId="77777777" w:rsidR="00182D09" w:rsidRPr="00182D09" w:rsidRDefault="00182D09" w:rsidP="00182D09">
            <w:pPr>
              <w:spacing w:after="160" w:line="259" w:lineRule="auto"/>
              <w:jc w:val="center"/>
              <w:rPr>
                <w:rFonts w:eastAsiaTheme="minorHAnsi"/>
                <w:b/>
                <w:bCs/>
                <w:kern w:val="2"/>
                <w:sz w:val="22"/>
                <w:szCs w:val="22"/>
                <w:lang w:val="es-419" w:eastAsia="en-US"/>
                <w14:ligatures w14:val="standardContextual"/>
              </w:rPr>
            </w:pPr>
            <w:r w:rsidRPr="00182D09">
              <w:rPr>
                <w:rFonts w:eastAsiaTheme="minorHAnsi"/>
                <w:b/>
                <w:bCs/>
                <w:kern w:val="2"/>
                <w:sz w:val="22"/>
                <w:szCs w:val="22"/>
                <w:lang w:val="es-419" w:eastAsia="en-US"/>
                <w14:ligatures w14:val="standardContextual"/>
              </w:rPr>
              <w:t>Respuesta</w:t>
            </w:r>
          </w:p>
        </w:tc>
      </w:tr>
      <w:tr w:rsidR="00182D09" w:rsidRPr="00182D09" w14:paraId="4B7330FD" w14:textId="77777777" w:rsidTr="005D6326">
        <w:tc>
          <w:tcPr>
            <w:tcW w:w="8494" w:type="dxa"/>
          </w:tcPr>
          <w:p w14:paraId="03C5A841" w14:textId="77777777" w:rsidR="00182D09" w:rsidRPr="00182D09" w:rsidRDefault="00182D09" w:rsidP="00182D09">
            <w:pPr>
              <w:spacing w:after="160" w:line="259" w:lineRule="auto"/>
              <w:jc w:val="both"/>
              <w:rPr>
                <w:rFonts w:eastAsiaTheme="minorHAnsi"/>
                <w:kern w:val="2"/>
                <w:sz w:val="22"/>
                <w:szCs w:val="22"/>
                <w:lang w:val="es-419" w:eastAsia="en-US"/>
                <w14:ligatures w14:val="standardContextual"/>
              </w:rPr>
            </w:pPr>
            <w:r w:rsidRPr="00182D09">
              <w:rPr>
                <w:rFonts w:eastAsiaTheme="minorHAnsi"/>
                <w:kern w:val="2"/>
                <w:sz w:val="22"/>
                <w:szCs w:val="22"/>
                <w:lang w:val="es-419" w:eastAsia="en-US"/>
                <w14:ligatures w14:val="standardContextual"/>
              </w:rPr>
              <w:t>Beneficios de todas las actividades propuestas mayor seguridad, empatía, buen desenvolvimiento académico. A lo largo de la experiencia siempre se dan cambios, pero no alteran mucho en fondo es el mismo lo importante es enseñar a los niños valores esenciales para respetar a los demás, comprometidos siempre a prender y en este momento de la historia controlar el uso de la tecnología por que se dificulta la socialización, pero no lo tecnológico por que se encuentran solos sin ninguna cosa que lo esté molestando ni interrumpiendo. Por el cual los padres deben estar vigilantes. Son muchos los beneficios por que se estimula cada parte de su pensamiento y crea superación misma, autonomía y pierde el miedo a ser un ser social.</w:t>
            </w:r>
          </w:p>
          <w:p w14:paraId="50D4897F" w14:textId="77777777" w:rsidR="00182D09" w:rsidRPr="00182D09" w:rsidRDefault="00182D09" w:rsidP="00182D09">
            <w:pPr>
              <w:spacing w:after="160" w:line="259" w:lineRule="auto"/>
              <w:jc w:val="both"/>
              <w:rPr>
                <w:rFonts w:eastAsiaTheme="minorHAnsi"/>
                <w:kern w:val="2"/>
                <w:sz w:val="22"/>
                <w:szCs w:val="22"/>
                <w:lang w:val="es-419" w:eastAsia="en-US"/>
                <w14:ligatures w14:val="standardContextual"/>
              </w:rPr>
            </w:pPr>
            <w:r w:rsidRPr="00182D09">
              <w:rPr>
                <w:rFonts w:eastAsiaTheme="minorHAnsi"/>
                <w:kern w:val="2"/>
                <w:sz w:val="22"/>
                <w:szCs w:val="22"/>
                <w:lang w:val="es-419" w:eastAsia="en-US"/>
                <w14:ligatures w14:val="standardContextual"/>
              </w:rPr>
              <w:t>Todos estos beneficios son fundamentales porque estimulan el pensamiento, fortalecen la autonomía, ayudan a superar temores, desarrollan habilidades sociales y preparan a los niños para convivir en sociedad. Además, promueven una educación basada en valores, equilibrio en el uso de la tecnología y una formación integral que favorece tanto el presente como el futuro del niño.</w:t>
            </w:r>
          </w:p>
          <w:p w14:paraId="04ABBCB5" w14:textId="77777777" w:rsidR="00182D09" w:rsidRPr="00182D09" w:rsidRDefault="00182D09" w:rsidP="00182D09">
            <w:pPr>
              <w:spacing w:after="160" w:line="259" w:lineRule="auto"/>
              <w:rPr>
                <w:rFonts w:asciiTheme="minorHAnsi" w:eastAsiaTheme="minorHAnsi" w:hAnsiTheme="minorHAnsi" w:cstheme="minorBidi"/>
                <w:kern w:val="2"/>
                <w:sz w:val="22"/>
                <w:szCs w:val="22"/>
                <w:lang w:val="es-419" w:eastAsia="en-US"/>
                <w14:ligatures w14:val="standardContextual"/>
              </w:rPr>
            </w:pPr>
          </w:p>
        </w:tc>
      </w:tr>
    </w:tbl>
    <w:p w14:paraId="17CE71BA" w14:textId="77777777" w:rsidR="0038181A" w:rsidRDefault="0038181A" w:rsidP="00182D09">
      <w:pPr>
        <w:spacing w:after="160" w:line="259" w:lineRule="auto"/>
        <w:jc w:val="both"/>
        <w:rPr>
          <w:rFonts w:eastAsiaTheme="minorHAnsi"/>
          <w:kern w:val="2"/>
          <w:lang w:val="es-419" w:eastAsia="en-US"/>
          <w14:ligatures w14:val="standardContextual"/>
        </w:rPr>
      </w:pPr>
    </w:p>
    <w:p w14:paraId="4E8A1DB9" w14:textId="12A22118" w:rsidR="0038181A" w:rsidRPr="0038181A" w:rsidRDefault="0038181A" w:rsidP="000205E8">
      <w:pPr>
        <w:spacing w:after="160" w:line="360" w:lineRule="auto"/>
        <w:ind w:firstLine="708"/>
        <w:jc w:val="both"/>
        <w:rPr>
          <w:rFonts w:eastAsiaTheme="minorHAnsi"/>
          <w:kern w:val="2"/>
          <w:lang w:val="es-419" w:eastAsia="en-US"/>
          <w14:ligatures w14:val="standardContextual"/>
        </w:rPr>
      </w:pPr>
      <w:r w:rsidRPr="0038181A">
        <w:rPr>
          <w:rFonts w:eastAsiaTheme="minorHAnsi"/>
          <w:kern w:val="2"/>
          <w:lang w:val="es-419" w:eastAsia="en-US"/>
          <w14:ligatures w14:val="standardContextual"/>
        </w:rPr>
        <w:t xml:space="preserve">La percepción docente </w:t>
      </w:r>
      <w:r>
        <w:rPr>
          <w:rFonts w:eastAsiaTheme="minorHAnsi"/>
          <w:kern w:val="2"/>
          <w:lang w:val="es-419" w:eastAsia="en-US"/>
          <w14:ligatures w14:val="standardContextual"/>
        </w:rPr>
        <w:t>tiene la</w:t>
      </w:r>
      <w:r w:rsidRPr="0038181A">
        <w:rPr>
          <w:rFonts w:eastAsiaTheme="minorHAnsi"/>
          <w:kern w:val="2"/>
          <w:lang w:val="es-419" w:eastAsia="en-US"/>
          <w14:ligatures w14:val="standardContextual"/>
        </w:rPr>
        <w:t xml:space="preserve"> valoración positiva hacia las estrategias de mediación pedagógica en el área socioafectiva, al reconocer transformaciones relacionadas con la seguridad personal, la empatía y la interacción social de los niños y niñas. Desde la experiencia de aula, estas estrategias se interpretan como espacios que favorecen el fortalecimiento de habilidades emocionales y sociales, promoviendo un ambiente donde el estudiantado logra expresarse con mayor confianza e involucrarse activamente en las dinámicas de aprendizaje.</w:t>
      </w:r>
    </w:p>
    <w:p w14:paraId="23A3227E" w14:textId="65D85BC3" w:rsidR="0038181A" w:rsidRPr="0038181A" w:rsidRDefault="0038181A" w:rsidP="000205E8">
      <w:pPr>
        <w:spacing w:after="160" w:line="360" w:lineRule="auto"/>
        <w:ind w:firstLine="708"/>
        <w:jc w:val="both"/>
        <w:rPr>
          <w:rFonts w:eastAsiaTheme="minorHAnsi"/>
          <w:kern w:val="2"/>
          <w:lang w:val="es-419" w:eastAsia="en-US"/>
          <w14:ligatures w14:val="standardContextual"/>
        </w:rPr>
      </w:pPr>
      <w:r>
        <w:rPr>
          <w:rFonts w:eastAsiaTheme="minorHAnsi"/>
          <w:kern w:val="2"/>
          <w:lang w:val="es-419" w:eastAsia="en-US"/>
          <w14:ligatures w14:val="standardContextual"/>
        </w:rPr>
        <w:t>E</w:t>
      </w:r>
      <w:r w:rsidRPr="0038181A">
        <w:rPr>
          <w:rFonts w:eastAsiaTheme="minorHAnsi"/>
          <w:kern w:val="2"/>
          <w:lang w:val="es-419" w:eastAsia="en-US"/>
          <w14:ligatures w14:val="standardContextual"/>
        </w:rPr>
        <w:t xml:space="preserve">l discurso docente refleja una relación estrecha entre el desarrollo socioafectivo y el desenvolvimiento académico, al percibir que los niños que fortalecen aspectos como la autonomía, la seguridad y la convivencia muestran una mayor disposición para participar y aprender. Esto permite interpretar que la mediación pedagógica no se limita a la adquisición de </w:t>
      </w:r>
      <w:r w:rsidRPr="0038181A">
        <w:rPr>
          <w:rFonts w:eastAsiaTheme="minorHAnsi"/>
          <w:kern w:val="2"/>
          <w:lang w:val="es-419" w:eastAsia="en-US"/>
          <w14:ligatures w14:val="standardContextual"/>
        </w:rPr>
        <w:lastRenderedPageBreak/>
        <w:t>contenidos, sino que se configura como un proceso integral que contempla el bienestar emocional y la construcción de vínculos dentro del contexto escolar.</w:t>
      </w:r>
    </w:p>
    <w:p w14:paraId="446EFEE9" w14:textId="627E65CA" w:rsidR="0038181A" w:rsidRPr="0038181A" w:rsidRDefault="0038181A" w:rsidP="000205E8">
      <w:pPr>
        <w:spacing w:after="160" w:line="360" w:lineRule="auto"/>
        <w:ind w:firstLine="708"/>
        <w:jc w:val="both"/>
        <w:rPr>
          <w:rFonts w:eastAsiaTheme="minorHAnsi"/>
          <w:kern w:val="2"/>
          <w:lang w:val="es-419" w:eastAsia="en-US"/>
          <w14:ligatures w14:val="standardContextual"/>
        </w:rPr>
      </w:pPr>
      <w:r w:rsidRPr="0038181A">
        <w:rPr>
          <w:rFonts w:eastAsiaTheme="minorHAnsi"/>
          <w:kern w:val="2"/>
          <w:lang w:val="es-419" w:eastAsia="en-US"/>
          <w14:ligatures w14:val="standardContextual"/>
        </w:rPr>
        <w:t>De igual manera,</w:t>
      </w:r>
      <w:r>
        <w:rPr>
          <w:rFonts w:eastAsiaTheme="minorHAnsi"/>
          <w:kern w:val="2"/>
          <w:lang w:val="es-419" w:eastAsia="en-US"/>
          <w14:ligatures w14:val="standardContextual"/>
        </w:rPr>
        <w:t xml:space="preserve"> </w:t>
      </w:r>
      <w:r w:rsidRPr="0038181A">
        <w:rPr>
          <w:rFonts w:eastAsiaTheme="minorHAnsi"/>
          <w:kern w:val="2"/>
          <w:lang w:val="es-419" w:eastAsia="en-US"/>
          <w14:ligatures w14:val="standardContextual"/>
        </w:rPr>
        <w:t>la presencia de valores esenciales como el respeto, la empatía y la convivencia, interpretándose como elementos transversales que orientan la práctica pedagógica. La docente enfatiza la necesidad de fortalecer estos aspectos desde edades tempranas, particularmente en un contexto postpandemia, donde se identifican desafíos asociados a la socialización y al uso frecuente de la tecnología, situación que puede influir en las formas de interacción entre pares.</w:t>
      </w:r>
    </w:p>
    <w:p w14:paraId="248379A6" w14:textId="20810DA9" w:rsidR="000205E8" w:rsidRPr="00A870F8" w:rsidRDefault="0038181A" w:rsidP="00A870F8">
      <w:pPr>
        <w:spacing w:after="160" w:line="360" w:lineRule="auto"/>
        <w:ind w:firstLine="708"/>
        <w:jc w:val="both"/>
        <w:rPr>
          <w:rFonts w:eastAsiaTheme="minorHAnsi"/>
          <w:kern w:val="2"/>
          <w:lang w:val="es-419" w:eastAsia="en-US"/>
          <w14:ligatures w14:val="standardContextual"/>
        </w:rPr>
      </w:pPr>
      <w:r w:rsidRPr="0038181A">
        <w:rPr>
          <w:rFonts w:eastAsiaTheme="minorHAnsi"/>
          <w:kern w:val="2"/>
          <w:lang w:val="es-419" w:eastAsia="en-US"/>
          <w14:ligatures w14:val="standardContextual"/>
        </w:rPr>
        <w:t>En este sentido, la mediación pedagógica se percibe como un recurso que posibilita experiencias significativas para el desarrollo socioafectivo, en las que el niño o la niña encuentra oportunidades para relacionarse, comunicarse y desenvolverse dentro del grupo de manera progresiva.</w:t>
      </w:r>
    </w:p>
    <w:p w14:paraId="7DA52373" w14:textId="779B867E" w:rsidR="00182D09" w:rsidRPr="00182D09" w:rsidRDefault="00182D09" w:rsidP="00182D09">
      <w:pPr>
        <w:spacing w:before="100" w:beforeAutospacing="1" w:after="100" w:afterAutospacing="1" w:line="360" w:lineRule="auto"/>
        <w:jc w:val="both"/>
        <w:rPr>
          <w:rFonts w:eastAsia="Times New Roman"/>
          <w:b/>
          <w:bCs/>
          <w:lang w:val="es-419" w:eastAsia="es-419"/>
        </w:rPr>
      </w:pPr>
      <w:r w:rsidRPr="00182D09">
        <w:rPr>
          <w:rFonts w:eastAsia="Times New Roman"/>
          <w:b/>
          <w:bCs/>
          <w:lang w:val="es-419" w:eastAsia="es-419"/>
        </w:rPr>
        <w:t>Figura 3</w:t>
      </w:r>
    </w:p>
    <w:p w14:paraId="434DE99D" w14:textId="77777777" w:rsidR="00182D09" w:rsidRPr="00182D09" w:rsidRDefault="00182D09" w:rsidP="00182D09">
      <w:pPr>
        <w:spacing w:after="160" w:line="259" w:lineRule="auto"/>
        <w:rPr>
          <w:rFonts w:asciiTheme="minorHAnsi" w:eastAsiaTheme="minorHAnsi" w:hAnsiTheme="minorHAnsi" w:cstheme="minorBidi"/>
          <w:kern w:val="2"/>
          <w:sz w:val="22"/>
          <w:szCs w:val="22"/>
          <w:lang w:val="es-419" w:eastAsia="en-US"/>
          <w14:ligatures w14:val="standardContextual"/>
        </w:rPr>
      </w:pPr>
      <w:r w:rsidRPr="00182D09">
        <w:rPr>
          <w:rFonts w:asciiTheme="minorHAnsi" w:eastAsiaTheme="minorHAnsi" w:hAnsiTheme="minorHAnsi" w:cstheme="minorBidi"/>
          <w:noProof/>
          <w:kern w:val="2"/>
          <w:sz w:val="22"/>
          <w:szCs w:val="22"/>
          <w:lang w:val="es-419" w:eastAsia="en-US"/>
          <w14:ligatures w14:val="standardContextual"/>
        </w:rPr>
        <w:drawing>
          <wp:inline distT="0" distB="0" distL="0" distR="0" wp14:anchorId="32E64996" wp14:editId="30F6CB9B">
            <wp:extent cx="5852160" cy="2733869"/>
            <wp:effectExtent l="0" t="0" r="0" b="9525"/>
            <wp:docPr id="7485638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60049" cy="2737554"/>
                    </a:xfrm>
                    <a:prstGeom prst="rect">
                      <a:avLst/>
                    </a:prstGeom>
                    <a:noFill/>
                  </pic:spPr>
                </pic:pic>
              </a:graphicData>
            </a:graphic>
          </wp:inline>
        </w:drawing>
      </w:r>
    </w:p>
    <w:p w14:paraId="33BD5E19" w14:textId="2FC02651" w:rsidR="00542330" w:rsidRDefault="00182D09" w:rsidP="000205E8">
      <w:pPr>
        <w:spacing w:after="160" w:line="360" w:lineRule="auto"/>
        <w:ind w:firstLine="708"/>
        <w:jc w:val="both"/>
        <w:rPr>
          <w:rFonts w:eastAsiaTheme="minorHAnsi"/>
          <w:kern w:val="2"/>
          <w:lang w:val="es-419" w:eastAsia="en-US"/>
          <w14:ligatures w14:val="standardContextual"/>
        </w:rPr>
      </w:pPr>
      <w:r w:rsidRPr="00182D09">
        <w:rPr>
          <w:rFonts w:eastAsiaTheme="minorHAnsi"/>
          <w:kern w:val="2"/>
          <w:lang w:val="es-419" w:eastAsia="en-US"/>
          <w14:ligatures w14:val="standardContextual"/>
        </w:rPr>
        <w:t xml:space="preserve">Nota. (elaboración propia). </w:t>
      </w:r>
    </w:p>
    <w:p w14:paraId="47B16975" w14:textId="6F3CA189" w:rsidR="0086268F" w:rsidRPr="00B30881" w:rsidRDefault="00542330" w:rsidP="00B30881">
      <w:pPr>
        <w:spacing w:after="160" w:line="360" w:lineRule="auto"/>
        <w:ind w:firstLine="708"/>
        <w:jc w:val="both"/>
        <w:rPr>
          <w:rFonts w:eastAsiaTheme="minorHAnsi"/>
          <w:kern w:val="2"/>
          <w:lang w:eastAsia="en-US"/>
          <w14:ligatures w14:val="standardContextual"/>
        </w:rPr>
      </w:pPr>
      <w:r w:rsidRPr="00542330">
        <w:rPr>
          <w:rFonts w:eastAsiaTheme="minorHAnsi"/>
          <w:kern w:val="2"/>
          <w:lang w:eastAsia="en-US"/>
          <w14:ligatures w14:val="standardContextual"/>
        </w:rPr>
        <w:t>La</w:t>
      </w:r>
      <w:r>
        <w:rPr>
          <w:rFonts w:eastAsiaTheme="minorHAnsi"/>
          <w:kern w:val="2"/>
          <w:lang w:eastAsia="en-US"/>
          <w14:ligatures w14:val="standardContextual"/>
        </w:rPr>
        <w:t xml:space="preserve"> </w:t>
      </w:r>
      <w:r w:rsidRPr="00542330">
        <w:rPr>
          <w:rFonts w:eastAsiaTheme="minorHAnsi"/>
          <w:kern w:val="2"/>
          <w:lang w:eastAsia="en-US"/>
          <w14:ligatures w14:val="standardContextual"/>
        </w:rPr>
        <w:t>valoración favorable respecto al uso de estrategias pedagógicas orientadas al área socioafectiva dentro del aula, según la información obtenida de</w:t>
      </w:r>
      <w:r>
        <w:rPr>
          <w:rFonts w:eastAsiaTheme="minorHAnsi"/>
          <w:kern w:val="2"/>
          <w:lang w:eastAsia="en-US"/>
          <w14:ligatures w14:val="standardContextual"/>
        </w:rPr>
        <w:t xml:space="preserve"> la entrevista,</w:t>
      </w:r>
      <w:r w:rsidRPr="00542330">
        <w:rPr>
          <w:rFonts w:eastAsiaTheme="minorHAnsi"/>
          <w:kern w:val="2"/>
          <w:lang w:eastAsia="en-US"/>
          <w14:ligatures w14:val="standardContextual"/>
        </w:rPr>
        <w:t xml:space="preserve"> aplicado al docente. Desde una perspectiva cualitativa, se aprecia que estas estrategias forman parte de la dinámica educativa, promoviendo espacios de interacción, acompañamiento emocional y </w:t>
      </w:r>
      <w:r w:rsidRPr="00542330">
        <w:rPr>
          <w:rFonts w:eastAsiaTheme="minorHAnsi"/>
          <w:kern w:val="2"/>
          <w:lang w:eastAsia="en-US"/>
          <w14:ligatures w14:val="standardContextual"/>
        </w:rPr>
        <w:lastRenderedPageBreak/>
        <w:t>fortalecimiento de habilidades sociales en los niños y niñas. Asimismo, las actividades implementadas reflejan una intención pedagógica dirigida a favorecer experiencias de aprendizaje vinculadas con la seguridad emocional, la convivencia y la adaptación al contexto escolar, particularmente en escenarios marcados por transformaciones educativas posteriores a la pandemia.</w:t>
      </w:r>
    </w:p>
    <w:p w14:paraId="55B1BCF0" w14:textId="77777777" w:rsidR="00182D09" w:rsidRPr="00182D09" w:rsidRDefault="00182D09" w:rsidP="00182D09">
      <w:pPr>
        <w:spacing w:after="160" w:line="360" w:lineRule="auto"/>
        <w:jc w:val="both"/>
        <w:rPr>
          <w:rFonts w:eastAsiaTheme="minorHAnsi"/>
          <w:b/>
          <w:bCs/>
          <w:kern w:val="2"/>
          <w:lang w:val="es-419" w:eastAsia="en-US"/>
          <w14:ligatures w14:val="standardContextual"/>
        </w:rPr>
      </w:pPr>
      <w:r w:rsidRPr="00182D09">
        <w:rPr>
          <w:rFonts w:eastAsiaTheme="minorHAnsi"/>
          <w:b/>
          <w:bCs/>
          <w:kern w:val="2"/>
          <w:lang w:val="es-419" w:eastAsia="en-US"/>
          <w14:ligatures w14:val="standardContextual"/>
        </w:rPr>
        <w:t>Discusión</w:t>
      </w:r>
    </w:p>
    <w:p w14:paraId="45C2A2EA" w14:textId="77777777" w:rsidR="00D019A4" w:rsidRPr="007B2A6C" w:rsidRDefault="00D019A4" w:rsidP="000205E8">
      <w:pPr>
        <w:spacing w:after="160" w:line="360" w:lineRule="auto"/>
        <w:ind w:firstLine="708"/>
        <w:jc w:val="both"/>
      </w:pPr>
      <w:r w:rsidRPr="007B2A6C">
        <w:t>Los primeros hallazgos permiten establecer un análisis en torno a la influencia de la mediación pedagógica en el área socioafectiva de los niños y niñas de materno infantil de la Escuela Manuel Castro Blanco, considerando la problemática identificada relacionada con dificultades en la socialización, la comunicación, la autonomía y la interacción entre pares durante la etapa postpandemia.</w:t>
      </w:r>
    </w:p>
    <w:p w14:paraId="56F0CD03" w14:textId="77777777" w:rsidR="00D019A4" w:rsidRPr="007B2A6C" w:rsidRDefault="00D019A4" w:rsidP="000205E8">
      <w:pPr>
        <w:spacing w:after="160" w:line="360" w:lineRule="auto"/>
        <w:ind w:firstLine="708"/>
        <w:jc w:val="both"/>
      </w:pPr>
      <w:r w:rsidRPr="007B2A6C">
        <w:t>En relación con la pregunta generadora acerca de por qué aún no se logra recuperar completamente la socialización en los niños y niñas del centro educativo, se observó que, aunque existen manifestaciones positivas de interacción, aún persisten diferencias individuales en las habilidades socioafectivas. Algunos estudiantes mostraron facilidad para integrarse, comunicarse y expresar emociones, mientras otros evidenciaron timidez, conductas reservadas o menor involucramiento en las actividades grupales. Esta situación confronta la problemática planteada sobre la limitada capacidad de socialización, permitiendo interpretar que el proceso de readaptación social continúa presentando variaciones en el grupo infantil.</w:t>
      </w:r>
    </w:p>
    <w:p w14:paraId="6EF5DC68" w14:textId="2AF2A80A" w:rsidR="00D019A4" w:rsidRPr="007B2A6C" w:rsidRDefault="00D019A4" w:rsidP="000205E8">
      <w:pPr>
        <w:spacing w:after="160" w:line="360" w:lineRule="auto"/>
        <w:ind w:firstLine="708"/>
        <w:jc w:val="both"/>
      </w:pPr>
      <w:r w:rsidRPr="007B2A6C">
        <w:t>Respecto a las interrogantes relacionadas con las estrategias implementadas por las docentes para fomentar la socialización, los hallazgos muestran la presencia de actividades de juego simbólico, dramatizaciones, lectura de cuentos, expresión oral y dinámicas grupales como espacios de mediación pedagógica. Estas estrategias parecieron propiciar oportunidades para la interacción, la cooperación, la empatía y la expresión emocional, aspecto que responde al objetivo específico orientado a identificar la mediación pedagógica brindada por el docente en el fortalecimiento de socio afectividad.</w:t>
      </w:r>
    </w:p>
    <w:p w14:paraId="69156655" w14:textId="77777777" w:rsidR="00D019A4" w:rsidRPr="007B2A6C" w:rsidRDefault="00D019A4" w:rsidP="000205E8">
      <w:pPr>
        <w:spacing w:after="160" w:line="360" w:lineRule="auto"/>
        <w:ind w:firstLine="708"/>
        <w:jc w:val="both"/>
      </w:pPr>
      <w:r w:rsidRPr="007B2A6C">
        <w:t xml:space="preserve">Asimismo, al confrontar los hallazgos con la pregunta sobre cuál estrategia ha funcionado más para crear ambientes de socialización, se evidenció una participación activa y espontánea en las actividades de juego simbólico, donde los niños asumieron roles, interactuaron constantemente y compartieron experiencias. Sin embargo, otras estrategias, </w:t>
      </w:r>
      <w:r w:rsidRPr="007B2A6C">
        <w:lastRenderedPageBreak/>
        <w:t>como la dramatización y la lectura de cuentos, reflejaron respuestas diversas, caracterizadas por distintos niveles de creatividad, atención e identificación emocional, mostrando que la participación no ocurre de forma homogénea entre todos los estudiantes.</w:t>
      </w:r>
    </w:p>
    <w:p w14:paraId="7503C216" w14:textId="77777777" w:rsidR="00D019A4" w:rsidRPr="007B2A6C" w:rsidRDefault="00D019A4" w:rsidP="000205E8">
      <w:pPr>
        <w:spacing w:after="160" w:line="360" w:lineRule="auto"/>
        <w:ind w:firstLine="708"/>
        <w:jc w:val="both"/>
      </w:pPr>
      <w:r w:rsidRPr="007B2A6C">
        <w:t>En cuanto a la pregunta referente a si los educadores reconocen que las estrategias de socialización benefician otras áreas del desarrollo, la percepción docente señala beneficios asociados con mayor seguridad, empatía, autonomía, desenvolvimiento académico y fortalecimiento del pensamiento. Este planteamiento se relaciona con los hallazgos observados en el aula, donde las experiencias grupales favorecieron la convivencia, el respeto de turnos, la cooperación y las manifestaciones graduales de expresión emocional, aspectos vinculados al desarrollo integral del niño y la niña.</w:t>
      </w:r>
    </w:p>
    <w:p w14:paraId="2C39C5D2" w14:textId="77777777" w:rsidR="00D019A4" w:rsidRPr="007B2A6C" w:rsidRDefault="00D019A4" w:rsidP="000205E8">
      <w:pPr>
        <w:spacing w:after="160" w:line="360" w:lineRule="auto"/>
        <w:ind w:firstLine="708"/>
        <w:jc w:val="both"/>
      </w:pPr>
      <w:r w:rsidRPr="007B2A6C">
        <w:t>Por otra parte, la problemática inicial planteaba que algunos niños y niñas no sabían compartir, no eran autónomos, comunicativos o interactivos. Frente a ello, los hallazgos evidencian un escenario diverso, donde se observan avances en la interacción y el respeto entre compañeros, pero también diferencias individuales en la capacidad de expresión oral, integración y participación. Esto permite una confrontación entre la realidad observada y la problemática inicial, mostrando matices en las formas de socialización dentro del entorno educativo.</w:t>
      </w:r>
    </w:p>
    <w:p w14:paraId="3F66DEA2" w14:textId="77777777" w:rsidR="00D019A4" w:rsidRPr="007B2A6C" w:rsidRDefault="00D019A4" w:rsidP="000205E8">
      <w:pPr>
        <w:spacing w:after="160" w:line="360" w:lineRule="auto"/>
        <w:ind w:firstLine="708"/>
        <w:jc w:val="both"/>
      </w:pPr>
      <w:r w:rsidRPr="007B2A6C">
        <w:t>En relación con el objetivo específico de examinar la influencia de la mediación pedagógica en el desarrollo socioafectivo, las observaciones realizadas muestran que el ambiente educativo fue percibido como seguro, respetuoso y favorable para el acompañamiento socioemocional. La relación positiva entre docente-estudiante y entre pares reflejó espacios que favorecen la convivencia y la expresión afectiva, aunque con distintos niveles de apropiación por parte de los niños y niñas, lo que abre una discusión sobre los factores individuales y contextuales que pueden intervenir en dicho proceso durante la etapa postpandemia.</w:t>
      </w:r>
    </w:p>
    <w:p w14:paraId="76F52CA4" w14:textId="0D8784A9" w:rsidR="00182D09" w:rsidRDefault="00182D09" w:rsidP="00A51B4E">
      <w:pPr>
        <w:spacing w:after="160" w:line="360" w:lineRule="auto"/>
        <w:jc w:val="center"/>
        <w:rPr>
          <w:rFonts w:eastAsiaTheme="minorHAnsi"/>
          <w:b/>
          <w:bCs/>
          <w:kern w:val="2"/>
          <w:lang w:val="es-419" w:eastAsia="en-US"/>
          <w14:ligatures w14:val="standardContextual"/>
        </w:rPr>
      </w:pPr>
      <w:r w:rsidRPr="00182D09">
        <w:rPr>
          <w:rFonts w:eastAsiaTheme="minorHAnsi"/>
          <w:b/>
          <w:bCs/>
          <w:kern w:val="2"/>
          <w:lang w:val="es-419" w:eastAsia="en-US"/>
          <w14:ligatures w14:val="standardContextual"/>
        </w:rPr>
        <w:t>Conclusiones</w:t>
      </w:r>
    </w:p>
    <w:p w14:paraId="740B9AB4" w14:textId="003CCA6A" w:rsidR="00080536" w:rsidRDefault="00080536" w:rsidP="008C442D">
      <w:pPr>
        <w:spacing w:after="160" w:line="360" w:lineRule="auto"/>
        <w:ind w:firstLine="708"/>
        <w:jc w:val="both"/>
      </w:pPr>
      <w:r>
        <w:t>Según los</w:t>
      </w:r>
      <w:r w:rsidRPr="009A0362">
        <w:t xml:space="preserve"> hallazgos obtenidos, se concluye que la mediación pedagógica implementada en el nivel de materno de la Escuela Manuel Castro Blanco</w:t>
      </w:r>
      <w:r w:rsidR="00165D2A">
        <w:t xml:space="preserve">. Con los </w:t>
      </w:r>
      <w:r w:rsidR="00165D2A" w:rsidRPr="009A0362">
        <w:t xml:space="preserve">resultados responden al objetivo general de analizar la influencia de la mediación pedagógica, demostrando que las estrategias docentes favorecen procesos graduales de adaptación socioemocional, aunque </w:t>
      </w:r>
      <w:r w:rsidR="00165D2A" w:rsidRPr="009A0362">
        <w:lastRenderedPageBreak/>
        <w:t>requieren continuidad y fortalecimiento</w:t>
      </w:r>
      <w:r w:rsidR="00165D2A">
        <w:t xml:space="preserve">. </w:t>
      </w:r>
      <w:r w:rsidRPr="009A0362">
        <w:t xml:space="preserve"> </w:t>
      </w:r>
      <w:r w:rsidR="00FB3460">
        <w:t xml:space="preserve">Se establece </w:t>
      </w:r>
      <w:r w:rsidRPr="009A0362">
        <w:t xml:space="preserve">favorablemente en el desarrollo del área socioafectiva de los niños y niñas en la etapa postpandemia, evidenciándose avances en aspectos como la convivencia, </w:t>
      </w:r>
      <w:r w:rsidR="00165D2A">
        <w:t xml:space="preserve">con la necesidad de fortalecer espacios de comunicación y participación verbal en él aula. </w:t>
      </w:r>
      <w:r w:rsidRPr="009A0362">
        <w:t xml:space="preserve">Sin embargo, </w:t>
      </w:r>
      <w:r w:rsidR="00165D2A" w:rsidRPr="00FB3460">
        <w:t xml:space="preserve">se evidencia una participación moderada en la promoción de la expresión oral. </w:t>
      </w:r>
      <w:r w:rsidR="00FB3460" w:rsidRPr="00FB3460">
        <w:t xml:space="preserve"> Se</w:t>
      </w:r>
      <w:r w:rsidR="00FB3460">
        <w:t xml:space="preserve"> </w:t>
      </w:r>
      <w:r w:rsidRPr="009A0362">
        <w:t>confirma que los efectos del aislamiento social genera</w:t>
      </w:r>
      <w:r w:rsidR="00FB3460">
        <w:t>dos</w:t>
      </w:r>
      <w:r w:rsidRPr="009A0362">
        <w:t xml:space="preserve"> por la pandemia aún continúan presentes en algunos estudiantes. </w:t>
      </w:r>
    </w:p>
    <w:p w14:paraId="7C3ADD77" w14:textId="46DC582A" w:rsidR="00080536" w:rsidRPr="009A0362" w:rsidRDefault="008B7700" w:rsidP="008C442D">
      <w:pPr>
        <w:spacing w:after="160" w:line="360" w:lineRule="auto"/>
        <w:ind w:firstLine="708"/>
        <w:jc w:val="both"/>
      </w:pPr>
      <w:r>
        <w:rPr>
          <w:rFonts w:eastAsiaTheme="minorHAnsi"/>
          <w:kern w:val="2"/>
          <w:lang w:val="es-419" w:eastAsia="en-US"/>
          <w14:ligatures w14:val="standardContextual"/>
        </w:rPr>
        <w:t>L</w:t>
      </w:r>
      <w:r w:rsidRPr="005F3D87">
        <w:rPr>
          <w:rFonts w:eastAsiaTheme="minorHAnsi"/>
          <w:kern w:val="2"/>
          <w:lang w:val="es-419" w:eastAsia="en-US"/>
          <w14:ligatures w14:val="standardContextual"/>
        </w:rPr>
        <w:t>os hallazgos reflejan un escenario educativo orientado hacia la reconstrucción de vínculos emocionales y sociales dentro del aula.</w:t>
      </w:r>
      <w:r>
        <w:rPr>
          <w:rFonts w:eastAsiaTheme="minorHAnsi"/>
          <w:kern w:val="2"/>
          <w:lang w:val="es-419" w:eastAsia="en-US"/>
          <w14:ligatures w14:val="standardContextual"/>
        </w:rPr>
        <w:t xml:space="preserve"> Tomando en cuenta</w:t>
      </w:r>
      <w:r w:rsidR="00080536" w:rsidRPr="009A0362">
        <w:t xml:space="preserve"> el objetivo específico de identificar la mediación pedagógica brindada por el docente, se determ</w:t>
      </w:r>
      <w:r>
        <w:t xml:space="preserve">ina </w:t>
      </w:r>
      <w:r w:rsidR="00080536" w:rsidRPr="009A0362">
        <w:t>que las estrategias basadas en el juego simbólico, dramatizaciones, lectura de cuentos, trabajo colaborativo y espacios de interacción promueven ambientes seguros y afectivos</w:t>
      </w:r>
      <w:r>
        <w:t>,</w:t>
      </w:r>
      <w:r w:rsidR="00080536" w:rsidRPr="009A0362">
        <w:t xml:space="preserve"> </w:t>
      </w:r>
      <w:r>
        <w:t xml:space="preserve"> dando a conocer que se cumple con implementar la socialización entre pares. </w:t>
      </w:r>
    </w:p>
    <w:p w14:paraId="794F2061" w14:textId="20CFF7B6" w:rsidR="00080536" w:rsidRPr="009A0362" w:rsidRDefault="000822AE" w:rsidP="008C442D">
      <w:pPr>
        <w:spacing w:after="160" w:line="360" w:lineRule="auto"/>
        <w:ind w:firstLine="708"/>
        <w:jc w:val="both"/>
      </w:pPr>
      <w:r>
        <w:t>Los resultados evidencias qu</w:t>
      </w:r>
      <w:r w:rsidR="008C442D">
        <w:t>é</w:t>
      </w:r>
      <w:r>
        <w:t xml:space="preserve"> si se aplican las estrategias</w:t>
      </w:r>
      <w:r w:rsidRPr="009A0362">
        <w:t xml:space="preserve"> </w:t>
      </w:r>
      <w:r>
        <w:t xml:space="preserve">por parte del docente, </w:t>
      </w:r>
      <w:r w:rsidRPr="009A0362">
        <w:t>han contribuido a fortalecer relaciones de respeto entre docente-estudiante y entre compañeros,</w:t>
      </w:r>
      <w:r>
        <w:t xml:space="preserve"> tomando que se cumple con el </w:t>
      </w:r>
      <w:r w:rsidR="00080536" w:rsidRPr="009A0362">
        <w:t>objetivo de examinar la influencia de la mediación pedagógica en el desarrollo socioafectivo, así como conductas de empatía, cooperación y seguimiento de normas, favoreciendo un clima positivo de convivencia escolar.</w:t>
      </w:r>
      <w:r>
        <w:t xml:space="preserve"> </w:t>
      </w:r>
      <w:r w:rsidR="00080536" w:rsidRPr="009A0362">
        <w:t>No obstante, la presencia de timidez, dificultades de comunicación y limitaciones para compartir en algunos niños refleja la necesidad de reforzar</w:t>
      </w:r>
      <w:r w:rsidR="008C442D">
        <w:t xml:space="preserve"> más las</w:t>
      </w:r>
      <w:r w:rsidR="00080536" w:rsidRPr="009A0362">
        <w:t xml:space="preserve"> acciones pedagógicas orientadas a la socialización.</w:t>
      </w:r>
    </w:p>
    <w:p w14:paraId="6B9A16B5" w14:textId="67C6E360" w:rsidR="00080536" w:rsidRPr="009A0362" w:rsidRDefault="00080536" w:rsidP="008C442D">
      <w:pPr>
        <w:spacing w:after="160" w:line="360" w:lineRule="auto"/>
        <w:ind w:firstLine="708"/>
        <w:jc w:val="both"/>
      </w:pPr>
      <w:r w:rsidRPr="009A0362">
        <w:t>Esto</w:t>
      </w:r>
      <w:r w:rsidR="008C442D">
        <w:t xml:space="preserve"> </w:t>
      </w:r>
      <w:r w:rsidRPr="009A0362">
        <w:t>afirma que la mediación pedagógica constituye un recurso indispensable para responder a las necesidades socioafectivas del contexto pospandémico, especialmente en edades tempranas donde la socialización representa un proceso esencial para el desarrollo humano y</w:t>
      </w:r>
      <w:r>
        <w:t xml:space="preserve"> </w:t>
      </w:r>
      <w:r w:rsidRPr="009A0362">
        <w:t>educativo.</w:t>
      </w:r>
      <w:r>
        <w:t xml:space="preserve"> La </w:t>
      </w:r>
      <w:r w:rsidRPr="009A0362">
        <w:t xml:space="preserve">percepción docente reafirma que las estrategias de mediación pedagógica generan beneficios significativos en la seguridad, empatía, desenvolvimiento académico, autonomía y habilidades sociales de los niños y niñas, favoreciendo una </w:t>
      </w:r>
      <w:r w:rsidR="008C442D" w:rsidRPr="009A0362">
        <w:t xml:space="preserve">formación </w:t>
      </w:r>
      <w:r w:rsidR="008C442D">
        <w:t>para el futuro.</w:t>
      </w:r>
    </w:p>
    <w:p w14:paraId="29E5E840" w14:textId="0CA8B072" w:rsidR="00080536" w:rsidRDefault="00136CB0" w:rsidP="00A51B4E">
      <w:pPr>
        <w:spacing w:after="160" w:line="360" w:lineRule="auto"/>
        <w:jc w:val="center"/>
        <w:rPr>
          <w:rFonts w:eastAsiaTheme="minorHAnsi"/>
          <w:b/>
          <w:bCs/>
          <w:kern w:val="2"/>
          <w:lang w:val="es-419" w:eastAsia="en-US"/>
          <w14:ligatures w14:val="standardContextual"/>
        </w:rPr>
      </w:pPr>
      <w:r>
        <w:rPr>
          <w:rFonts w:eastAsiaTheme="minorHAnsi"/>
          <w:b/>
          <w:bCs/>
          <w:kern w:val="2"/>
          <w:lang w:val="es-419" w:eastAsia="en-US"/>
          <w14:ligatures w14:val="standardContextual"/>
        </w:rPr>
        <w:t>Recomendaciones</w:t>
      </w:r>
    </w:p>
    <w:p w14:paraId="2272DE8E" w14:textId="4292F55F" w:rsidR="00136CB0" w:rsidRPr="00EC43EE" w:rsidRDefault="00136CB0" w:rsidP="00477274">
      <w:pPr>
        <w:spacing w:after="160" w:line="360" w:lineRule="auto"/>
        <w:jc w:val="both"/>
      </w:pPr>
      <w:r w:rsidRPr="00EC43EE">
        <w:t>1. Mantener ambientes educativos seguros, afectivos y basados en el respeto mutuo.</w:t>
      </w:r>
      <w:r w:rsidRPr="00EC43EE">
        <w:br/>
        <w:t xml:space="preserve">Considerando la percepción favorable sobre las relaciones de respeto entre docente-estudiante y entre compañeros, así como el reconocimiento del aula como un espacio seguro, se </w:t>
      </w:r>
      <w:r w:rsidRPr="00EC43EE">
        <w:lastRenderedPageBreak/>
        <w:t>recomienda consolidar prácticas de convivencia positiva, resolución pacífica de conflictos y educación en valores. Rivera sostiene que la mediación pedagógica favorece ambientes inclusivos, participativos y emocionalmente enriquecedores que potencian habilidades sociales y emocionales.</w:t>
      </w:r>
      <w:r w:rsidRPr="00477274">
        <w:t xml:space="preserve"> </w:t>
      </w:r>
      <w:r w:rsidRPr="00EC43EE">
        <w:t>Est</w:t>
      </w:r>
      <w:r w:rsidRPr="00477274">
        <w:t>á</w:t>
      </w:r>
      <w:r w:rsidRPr="00EC43EE">
        <w:t xml:space="preserve"> recomendación fortalece el objetivo general relacionado con el análisis de la influencia de la mediación pedagógica en el área socioafectiva. </w:t>
      </w:r>
    </w:p>
    <w:p w14:paraId="5782AA59" w14:textId="20AAF421" w:rsidR="00136CB0" w:rsidRPr="00477274" w:rsidRDefault="00136CB0" w:rsidP="00477274">
      <w:pPr>
        <w:spacing w:after="160" w:line="360" w:lineRule="auto"/>
        <w:jc w:val="both"/>
      </w:pPr>
      <w:r w:rsidRPr="00EC43EE">
        <w:t>2. Diseñar estrategias diferenciadas para estudiantes con mayores dificultades de socialización y</w:t>
      </w:r>
      <w:r w:rsidR="00477274">
        <w:t xml:space="preserve"> </w:t>
      </w:r>
      <w:r w:rsidRPr="00EC43EE">
        <w:t>comunicación.</w:t>
      </w:r>
      <w:r w:rsidR="00477274">
        <w:t xml:space="preserve"> </w:t>
      </w:r>
      <w:r w:rsidRPr="00477274">
        <w:t>A</w:t>
      </w:r>
      <w:r w:rsidRPr="00EC43EE">
        <w:t>lgunos niños presentan conductas reservadas, timidez y menor facilidad para integrarse, se recomienda desarrollar actividades de acompañamiento gradual, trabajo en pequeños grupos, pares colaborativos y dinámicas afectivas que fortalezcan la confianza. Desde la perspectiva de la mediación pedagógica, León-León (2014) plantea que el docente debe orientar y acompañar el aprendizaje considerando las necesidades individuales para favorecer el desarrollo integral.</w:t>
      </w:r>
      <w:r w:rsidRPr="00477274">
        <w:t xml:space="preserve"> </w:t>
      </w:r>
      <w:r w:rsidRPr="00EC43EE">
        <w:t xml:space="preserve">Esta acción responde a la problemática identificada sobre niños poco comunicativos, con dificultad para compartir y socializar. </w:t>
      </w:r>
    </w:p>
    <w:p w14:paraId="68129A3C" w14:textId="08217956" w:rsidR="00136CB0" w:rsidRPr="00477274" w:rsidRDefault="00136CB0" w:rsidP="00477274">
      <w:pPr>
        <w:spacing w:after="160" w:line="360" w:lineRule="auto"/>
        <w:jc w:val="both"/>
      </w:pPr>
      <w:r w:rsidRPr="00EC43EE">
        <w:t>3. Fortalecer estrategias de mediación pedagógica centradas en la expresión oral y emocional dentro del aula.</w:t>
      </w:r>
      <w:r w:rsidR="00477274">
        <w:t xml:space="preserve"> </w:t>
      </w:r>
      <w:r w:rsidRPr="00477274">
        <w:t>Se</w:t>
      </w:r>
      <w:r w:rsidRPr="00EC43EE">
        <w:t xml:space="preserve"> evidencia una participación moderada en la expresión oral y diferencias en la manifestación de emociones, se recomienda implementar diariamente espacios de conversación, círculos de diálogo, narración de experiencias, juegos de roles y dramatizaciones. Esta recomendación responde al objetivo de examinar la influencia de la mediación pedagógica en el desarrollo socioafectivo, favoreciendo mayores oportunidades de interacción verbal y seguridad emocional. Lo anterior se sustenta en lo planteado por Díaz Barriga y Hernández (2010), quienes afirman que el docente mediador crea condiciones para que el estudiante construya aprendizajes mediante la interacción y el diálogo.</w:t>
      </w:r>
    </w:p>
    <w:p w14:paraId="0E682AC5" w14:textId="02646310" w:rsidR="00136CB0" w:rsidRPr="00EC43EE" w:rsidRDefault="00136CB0" w:rsidP="0086268F">
      <w:pPr>
        <w:spacing w:after="160" w:line="360" w:lineRule="auto"/>
        <w:jc w:val="both"/>
      </w:pPr>
      <w:r w:rsidRPr="00EC43EE">
        <w:t>4. Incrementar la participación de las familias en el fortalecimiento de habilidades socioafectivas.</w:t>
      </w:r>
      <w:r w:rsidR="00477274">
        <w:t xml:space="preserve"> L</w:t>
      </w:r>
      <w:r w:rsidR="00477274" w:rsidRPr="00EC43EE">
        <w:t>a problemática de escasa interacción y autonomía observada en algunos estudiantes del periodo postpandemia.</w:t>
      </w:r>
      <w:r w:rsidR="00477274">
        <w:t xml:space="preserve"> </w:t>
      </w:r>
      <w:r w:rsidRPr="00EC43EE">
        <w:t xml:space="preserve">Tomando en cuenta la percepción docente sobre el impacto del uso excesivo de la tecnología y la necesidad de acompañamiento familiar, se recomienda promover talleres, charlas y orientaciones dirigidas a padres de familia sobre límites tecnológicos, socialización y autonomía infantil. Esta acción busca fortalecer el desarrollo integral del niño tanto en el contexto escolar como familiar. </w:t>
      </w:r>
    </w:p>
    <w:p w14:paraId="1E5F106E" w14:textId="21AC8F93" w:rsidR="00182D09" w:rsidRDefault="00136CB0" w:rsidP="00477274">
      <w:pPr>
        <w:spacing w:after="160" w:line="360" w:lineRule="auto"/>
        <w:jc w:val="both"/>
      </w:pPr>
      <w:r w:rsidRPr="00EC43EE">
        <w:lastRenderedPageBreak/>
        <w:t>5. Reforzar el uso de actividades lúdicas y de juego simbólico como estrategia permanente de socialización.</w:t>
      </w:r>
      <w:r w:rsidR="00477274">
        <w:t xml:space="preserve"> </w:t>
      </w:r>
      <w:r w:rsidRPr="00EC43EE">
        <w:t xml:space="preserve"> </w:t>
      </w:r>
      <w:r w:rsidR="00477274">
        <w:t>L</w:t>
      </w:r>
      <w:r w:rsidRPr="00EC43EE">
        <w:t>a participación espontánea en actividades de juego simbólico y una interacción constante entre pares, se recomienda ampliar espacios pedagógicos basados en juegos cooperativos, dramatizaciones y rincones de aprendizaje que promuevan la convivencia. Esta recomendación se alinea con el objetivo específico de identificar la mediación pedagógica que brinda el docente sobre socio</w:t>
      </w:r>
      <w:r w:rsidR="00477274">
        <w:t xml:space="preserve"> </w:t>
      </w:r>
      <w:r w:rsidRPr="00EC43EE">
        <w:t>afectividad, ya que estas prácticas fortalecen habilidades sociales, empatía y trabajo colaborativo. Según Ugalde Naranjo, Montero Brenes y Calvo Barquero (2021), la mediación pedagógica favorece la motivación, el interés y las relaciones interpersonales dentro del proceso educativo.</w:t>
      </w:r>
    </w:p>
    <w:p w14:paraId="2526E609" w14:textId="77777777" w:rsidR="00477274" w:rsidRDefault="00477274" w:rsidP="00477274">
      <w:pPr>
        <w:spacing w:after="160" w:line="360" w:lineRule="auto"/>
        <w:jc w:val="both"/>
      </w:pPr>
    </w:p>
    <w:p w14:paraId="7890FE52" w14:textId="77777777" w:rsidR="00477274" w:rsidRDefault="00477274" w:rsidP="00477274">
      <w:pPr>
        <w:spacing w:after="160" w:line="360" w:lineRule="auto"/>
        <w:jc w:val="both"/>
      </w:pPr>
    </w:p>
    <w:p w14:paraId="2FF5DFA6" w14:textId="77777777" w:rsidR="008C442D" w:rsidRDefault="008C442D" w:rsidP="00477274">
      <w:pPr>
        <w:spacing w:after="160" w:line="360" w:lineRule="auto"/>
        <w:jc w:val="both"/>
      </w:pPr>
    </w:p>
    <w:p w14:paraId="13B872B4" w14:textId="77777777" w:rsidR="000205E8" w:rsidRDefault="000205E8" w:rsidP="00477274">
      <w:pPr>
        <w:spacing w:after="160" w:line="360" w:lineRule="auto"/>
        <w:jc w:val="both"/>
      </w:pPr>
    </w:p>
    <w:p w14:paraId="5540FACD" w14:textId="77777777" w:rsidR="00435D2E" w:rsidRDefault="00435D2E" w:rsidP="00477274">
      <w:pPr>
        <w:spacing w:after="160" w:line="360" w:lineRule="auto"/>
        <w:jc w:val="both"/>
      </w:pPr>
    </w:p>
    <w:p w14:paraId="02ECF241" w14:textId="77777777" w:rsidR="00287251" w:rsidRDefault="00287251" w:rsidP="00477274">
      <w:pPr>
        <w:spacing w:after="160" w:line="360" w:lineRule="auto"/>
        <w:jc w:val="both"/>
        <w:sectPr w:rsidR="00287251" w:rsidSect="00E870AF">
          <w:headerReference w:type="default" r:id="rId18"/>
          <w:footerReference w:type="default" r:id="rId19"/>
          <w:pgSz w:w="11906" w:h="16838"/>
          <w:pgMar w:top="1418" w:right="1440" w:bottom="1440" w:left="1440" w:header="708" w:footer="708" w:gutter="0"/>
          <w:cols w:space="708"/>
          <w:titlePg/>
          <w:docGrid w:linePitch="360"/>
        </w:sectPr>
      </w:pPr>
    </w:p>
    <w:p w14:paraId="649A2CF8" w14:textId="77777777" w:rsidR="005909F3" w:rsidRPr="0015531D" w:rsidRDefault="005909F3" w:rsidP="00287251">
      <w:pPr>
        <w:pStyle w:val="NormalWeb"/>
        <w:spacing w:line="360" w:lineRule="auto"/>
        <w:rPr>
          <w:rFonts w:eastAsia="Times New Roman"/>
          <w:b/>
          <w:bCs/>
          <w:color w:val="000000" w:themeColor="text1"/>
          <w:kern w:val="0"/>
          <w:lang w:eastAsia="es-419"/>
          <w14:ligatures w14:val="none"/>
        </w:rPr>
      </w:pPr>
      <w:r w:rsidRPr="0015531D">
        <w:rPr>
          <w:rFonts w:eastAsia="Times New Roman"/>
          <w:b/>
          <w:bCs/>
          <w:color w:val="000000" w:themeColor="text1"/>
          <w:kern w:val="0"/>
          <w:lang w:eastAsia="es-419"/>
          <w14:ligatures w14:val="none"/>
        </w:rPr>
        <w:lastRenderedPageBreak/>
        <w:t>Referencias</w:t>
      </w:r>
    </w:p>
    <w:p w14:paraId="3EB1834D" w14:textId="77777777" w:rsidR="00373126" w:rsidRPr="0015531D" w:rsidRDefault="00373126" w:rsidP="00373126">
      <w:pPr>
        <w:jc w:val="both"/>
        <w:rPr>
          <w:color w:val="000000" w:themeColor="text1"/>
        </w:rPr>
      </w:pPr>
      <w:r w:rsidRPr="0015531D">
        <w:rPr>
          <w:color w:val="000000" w:themeColor="text1"/>
        </w:rPr>
        <w:t xml:space="preserve">Alzate-Ortiz, F. A., &amp; Castañeda-Patiño, J. C. (2020). Mediación pedagógica: Clave de una </w:t>
      </w:r>
    </w:p>
    <w:p w14:paraId="02101991" w14:textId="16AE3C48" w:rsidR="00373126" w:rsidRPr="00373126" w:rsidRDefault="00373126" w:rsidP="00373126">
      <w:pPr>
        <w:ind w:left="708"/>
        <w:jc w:val="both"/>
        <w:rPr>
          <w:color w:val="000000" w:themeColor="text1"/>
        </w:rPr>
      </w:pPr>
      <w:r w:rsidRPr="0015531D">
        <w:rPr>
          <w:color w:val="000000" w:themeColor="text1"/>
        </w:rPr>
        <w:t xml:space="preserve">educación humanízate y transformadora. Una mirada desde la estética y la comunicación. </w:t>
      </w:r>
      <w:r w:rsidRPr="0015531D">
        <w:rPr>
          <w:i/>
          <w:iCs/>
          <w:color w:val="000000" w:themeColor="text1"/>
        </w:rPr>
        <w:t>Revista Electrónica Educare</w:t>
      </w:r>
      <w:r w:rsidRPr="0015531D">
        <w:rPr>
          <w:color w:val="000000" w:themeColor="text1"/>
        </w:rPr>
        <w:t xml:space="preserve">, 24(1), 411-424. </w:t>
      </w:r>
      <w:hyperlink r:id="rId20" w:tgtFrame="_new" w:history="1">
        <w:r w:rsidRPr="00477274">
          <w:rPr>
            <w:rStyle w:val="Hipervnculo"/>
            <w:color w:val="000000" w:themeColor="text1"/>
            <w:u w:val="none"/>
          </w:rPr>
          <w:t>https://www.scielo.sa.cr/scielo.php?script=sci_arttext&amp;pid=S1409-42582020000100411</w:t>
        </w:r>
      </w:hyperlink>
    </w:p>
    <w:p w14:paraId="09BC11C5" w14:textId="7CBD37BC" w:rsidR="005909F3" w:rsidRPr="0015531D" w:rsidRDefault="005909F3" w:rsidP="005909F3">
      <w:pPr>
        <w:spacing w:before="100" w:beforeAutospacing="1" w:after="100" w:afterAutospacing="1"/>
        <w:jc w:val="both"/>
        <w:rPr>
          <w:rFonts w:eastAsia="Times New Roman"/>
          <w:color w:val="000000" w:themeColor="text1"/>
          <w:lang w:eastAsia="es-419"/>
        </w:rPr>
      </w:pPr>
      <w:r w:rsidRPr="0015531D">
        <w:rPr>
          <w:rFonts w:eastAsia="Times New Roman"/>
          <w:color w:val="000000" w:themeColor="text1"/>
          <w:lang w:eastAsia="es-419"/>
        </w:rPr>
        <w:t xml:space="preserve">Arias, F. G. (2012). El proyecto de investigación: Introducción a la metodología científica (6.ª </w:t>
      </w:r>
    </w:p>
    <w:p w14:paraId="6A2B6480" w14:textId="76731A70" w:rsidR="005909F3" w:rsidRPr="00546329" w:rsidRDefault="005909F3" w:rsidP="00546329">
      <w:pPr>
        <w:spacing w:before="100" w:beforeAutospacing="1" w:after="100" w:afterAutospacing="1"/>
        <w:ind w:left="708"/>
        <w:jc w:val="both"/>
        <w:rPr>
          <w:rFonts w:eastAsia="Times New Roman"/>
          <w:color w:val="000000" w:themeColor="text1"/>
          <w:lang w:eastAsia="es-419"/>
        </w:rPr>
      </w:pPr>
      <w:r w:rsidRPr="0015531D">
        <w:rPr>
          <w:rFonts w:eastAsia="Times New Roman"/>
          <w:color w:val="000000" w:themeColor="text1"/>
          <w:lang w:eastAsia="es-419"/>
        </w:rPr>
        <w:t>ed.). Editorial Episteme. http://www.formaciondocente.com.mx/06_RinconInvestigacion/01_Documentos/El%20Proyecto%20de%20Investigacion.pdf</w:t>
      </w:r>
    </w:p>
    <w:p w14:paraId="3796DB59" w14:textId="77777777" w:rsidR="005909F3" w:rsidRPr="0015531D" w:rsidRDefault="005909F3" w:rsidP="005909F3">
      <w:pPr>
        <w:spacing w:before="100" w:beforeAutospacing="1" w:after="100" w:afterAutospacing="1"/>
        <w:rPr>
          <w:rFonts w:eastAsia="Times New Roman"/>
          <w:color w:val="000000" w:themeColor="text1"/>
          <w:lang w:eastAsia="es-419"/>
        </w:rPr>
      </w:pPr>
      <w:r w:rsidRPr="0015531D">
        <w:rPr>
          <w:rFonts w:eastAsia="Times New Roman"/>
          <w:color w:val="000000" w:themeColor="text1"/>
          <w:lang w:eastAsia="es-419"/>
        </w:rPr>
        <w:t xml:space="preserve">Barrientos Monsalve, E. J., Sotelo, M., &amp; colaboradores. (2024). Metodología de la </w:t>
      </w:r>
    </w:p>
    <w:p w14:paraId="3169B0B6" w14:textId="3F213F69" w:rsidR="005909F3" w:rsidRPr="0015531D" w:rsidRDefault="005909F3" w:rsidP="005909F3">
      <w:pPr>
        <w:spacing w:before="100" w:beforeAutospacing="1" w:after="100" w:afterAutospacing="1"/>
        <w:ind w:left="708"/>
        <w:rPr>
          <w:rFonts w:eastAsia="Times New Roman"/>
          <w:color w:val="000000" w:themeColor="text1"/>
          <w:lang w:eastAsia="es-419"/>
        </w:rPr>
      </w:pPr>
      <w:r w:rsidRPr="0015531D">
        <w:rPr>
          <w:rFonts w:eastAsia="Times New Roman"/>
          <w:color w:val="000000" w:themeColor="text1"/>
          <w:lang w:eastAsia="es-419"/>
        </w:rPr>
        <w:t>investigación: Guía práctica para la formulación de proyectos. Ecoe Ediciones.</w:t>
      </w:r>
      <w:hyperlink r:id="rId21" w:history="1">
        <w:r w:rsidRPr="00477274">
          <w:rPr>
            <w:rStyle w:val="Hipervnculo"/>
            <w:rFonts w:eastAsia="Times New Roman"/>
            <w:color w:val="000000" w:themeColor="text1"/>
            <w:u w:val="none"/>
            <w:lang w:eastAsia="es-419"/>
          </w:rPr>
          <w:t>https://www.researchgate.net/publication/377656176_Metodologia_de_la_investigacion_Guia_practica_para_la_formulacion_de_proyectos_de_investigacion_con_ejemplos_en_areas_de_administracion_y_diseno</w:t>
        </w:r>
      </w:hyperlink>
      <w:r w:rsidR="00477274">
        <w:t>.</w:t>
      </w:r>
    </w:p>
    <w:p w14:paraId="3EAD059E" w14:textId="77777777" w:rsidR="005909F3" w:rsidRPr="0015531D" w:rsidRDefault="005909F3" w:rsidP="005909F3">
      <w:pPr>
        <w:spacing w:before="100" w:beforeAutospacing="1" w:after="100" w:afterAutospacing="1"/>
        <w:rPr>
          <w:rFonts w:eastAsia="Times New Roman"/>
          <w:color w:val="000000" w:themeColor="text1"/>
          <w:lang w:eastAsia="es-419"/>
        </w:rPr>
      </w:pPr>
      <w:r w:rsidRPr="001211C2">
        <w:rPr>
          <w:rFonts w:eastAsia="Times New Roman"/>
          <w:color w:val="000000" w:themeColor="text1"/>
          <w:lang w:eastAsia="es-419"/>
        </w:rPr>
        <w:t xml:space="preserve">Figueroa Céspedes, I., &amp; Jiménez Pasten, N. (2023). Rol mediador docente y aprendizaje </w:t>
      </w:r>
    </w:p>
    <w:p w14:paraId="0F53E054" w14:textId="798A80FF" w:rsidR="005909F3" w:rsidRPr="0015531D" w:rsidRDefault="005909F3" w:rsidP="00477274">
      <w:pPr>
        <w:spacing w:before="100" w:beforeAutospacing="1" w:after="100" w:afterAutospacing="1"/>
        <w:ind w:left="708"/>
        <w:rPr>
          <w:rFonts w:eastAsia="Times New Roman"/>
          <w:color w:val="000000" w:themeColor="text1"/>
          <w:lang w:eastAsia="es-419"/>
        </w:rPr>
      </w:pPr>
      <w:r w:rsidRPr="001211C2">
        <w:rPr>
          <w:rFonts w:eastAsia="Times New Roman"/>
          <w:color w:val="000000" w:themeColor="text1"/>
          <w:lang w:eastAsia="es-419"/>
        </w:rPr>
        <w:t xml:space="preserve">autorregulado: Modificabilidad, </w:t>
      </w:r>
      <w:r w:rsidRPr="0015531D">
        <w:rPr>
          <w:rFonts w:eastAsia="Times New Roman"/>
          <w:color w:val="000000" w:themeColor="text1"/>
          <w:lang w:eastAsia="es-419"/>
        </w:rPr>
        <w:t>transportabilidad</w:t>
      </w:r>
      <w:r w:rsidRPr="001211C2">
        <w:rPr>
          <w:rFonts w:eastAsia="Times New Roman"/>
          <w:color w:val="000000" w:themeColor="text1"/>
          <w:lang w:eastAsia="es-419"/>
        </w:rPr>
        <w:t xml:space="preserve"> y dialogismo como principios para una pedagogía postpandemia. </w:t>
      </w:r>
      <w:r w:rsidRPr="001211C2">
        <w:rPr>
          <w:rFonts w:eastAsia="Times New Roman"/>
          <w:i/>
          <w:iCs/>
          <w:color w:val="000000" w:themeColor="text1"/>
          <w:lang w:eastAsia="es-419"/>
        </w:rPr>
        <w:t>Revista Latinoamericana de Educación Inclusiva, 17</w:t>
      </w:r>
      <w:r w:rsidRPr="001211C2">
        <w:rPr>
          <w:rFonts w:eastAsia="Times New Roman"/>
          <w:color w:val="000000" w:themeColor="text1"/>
          <w:lang w:eastAsia="es-419"/>
        </w:rPr>
        <w:t>(1), 59–75. https://doi.org/10.4067/S0718-73782023000100059</w:t>
      </w:r>
    </w:p>
    <w:p w14:paraId="1FD1B768" w14:textId="77777777" w:rsidR="005909F3" w:rsidRPr="0015531D" w:rsidRDefault="005909F3" w:rsidP="005909F3">
      <w:pPr>
        <w:spacing w:before="100" w:beforeAutospacing="1" w:after="100" w:afterAutospacing="1"/>
        <w:rPr>
          <w:rFonts w:eastAsia="Times New Roman"/>
          <w:color w:val="000000" w:themeColor="text1"/>
          <w:lang w:eastAsia="es-419"/>
        </w:rPr>
      </w:pPr>
      <w:r w:rsidRPr="0015531D">
        <w:rPr>
          <w:rFonts w:eastAsia="Times New Roman"/>
          <w:color w:val="000000" w:themeColor="text1"/>
          <w:lang w:eastAsia="es-419"/>
        </w:rPr>
        <w:t>García, J. (2024). Método fenomenológico en la investigación cualitativa: enfoque en l</w:t>
      </w:r>
    </w:p>
    <w:p w14:paraId="4B75CFCC" w14:textId="77777777" w:rsidR="005909F3" w:rsidRPr="0015531D" w:rsidRDefault="005909F3" w:rsidP="005909F3">
      <w:pPr>
        <w:spacing w:before="100" w:beforeAutospacing="1" w:after="100" w:afterAutospacing="1"/>
        <w:ind w:left="708"/>
        <w:rPr>
          <w:rFonts w:eastAsia="Times New Roman"/>
          <w:color w:val="000000" w:themeColor="text1"/>
          <w:lang w:eastAsia="es-419"/>
        </w:rPr>
      </w:pPr>
      <w:r w:rsidRPr="0015531D">
        <w:rPr>
          <w:rFonts w:eastAsia="Times New Roman"/>
          <w:color w:val="000000" w:themeColor="text1"/>
          <w:lang w:eastAsia="es-419"/>
        </w:rPr>
        <w:t>or</w:t>
      </w:r>
      <w:r w:rsidRPr="00477274">
        <w:rPr>
          <w:rFonts w:eastAsia="Times New Roman"/>
          <w:color w:val="000000" w:themeColor="text1"/>
          <w:lang w:eastAsia="es-419"/>
        </w:rPr>
        <w:t xml:space="preserve">ganización social. Revista Evolución, 4(2), 277-290. </w:t>
      </w:r>
      <w:hyperlink r:id="rId22" w:history="1">
        <w:r w:rsidRPr="00477274">
          <w:rPr>
            <w:rStyle w:val="Hipervnculo"/>
            <w:rFonts w:eastAsia="Times New Roman"/>
            <w:color w:val="000000" w:themeColor="text1"/>
            <w:u w:val="none"/>
            <w:lang w:eastAsia="es-419"/>
          </w:rPr>
          <w:t>https://servicio.bc.uc.edu.ve/faces/revista/evol4n2/art05.pdf</w:t>
        </w:r>
      </w:hyperlink>
    </w:p>
    <w:p w14:paraId="01B195BD" w14:textId="77777777" w:rsidR="005909F3" w:rsidRPr="0015531D" w:rsidRDefault="005909F3" w:rsidP="005909F3">
      <w:pPr>
        <w:spacing w:before="100" w:beforeAutospacing="1" w:after="100" w:afterAutospacing="1"/>
        <w:rPr>
          <w:rFonts w:eastAsia="Times New Roman"/>
          <w:color w:val="000000" w:themeColor="text1"/>
          <w:lang w:eastAsia="es-419"/>
        </w:rPr>
      </w:pPr>
      <w:r w:rsidRPr="0015531D">
        <w:rPr>
          <w:rFonts w:eastAsia="Times New Roman"/>
          <w:color w:val="000000" w:themeColor="text1"/>
          <w:lang w:eastAsia="es-419"/>
        </w:rPr>
        <w:t xml:space="preserve">Gutiérrez, F., &amp; Prieto, D. (1999). La mediación pedagógica: apuntes para una educación a </w:t>
      </w:r>
    </w:p>
    <w:p w14:paraId="14CA11DC" w14:textId="77777777" w:rsidR="005909F3" w:rsidRPr="0015531D" w:rsidRDefault="005909F3" w:rsidP="005909F3">
      <w:pPr>
        <w:spacing w:before="100" w:beforeAutospacing="1" w:after="100" w:afterAutospacing="1"/>
        <w:ind w:firstLine="708"/>
        <w:rPr>
          <w:rFonts w:eastAsia="Times New Roman"/>
          <w:color w:val="000000" w:themeColor="text1"/>
          <w:lang w:eastAsia="es-419"/>
        </w:rPr>
      </w:pPr>
      <w:r w:rsidRPr="0015531D">
        <w:rPr>
          <w:rFonts w:eastAsia="Times New Roman"/>
          <w:color w:val="000000" w:themeColor="text1"/>
          <w:lang w:eastAsia="es-419"/>
        </w:rPr>
        <w:t>distancia alternativa. Ediciones La Crujía</w:t>
      </w:r>
    </w:p>
    <w:p w14:paraId="271BE01F" w14:textId="77777777" w:rsidR="005909F3" w:rsidRPr="0015531D" w:rsidRDefault="005909F3" w:rsidP="005909F3">
      <w:pPr>
        <w:spacing w:before="100" w:beforeAutospacing="1" w:after="100" w:afterAutospacing="1"/>
        <w:jc w:val="both"/>
        <w:rPr>
          <w:rFonts w:eastAsia="Times New Roman"/>
          <w:color w:val="000000" w:themeColor="text1"/>
          <w:lang w:eastAsia="es-419"/>
        </w:rPr>
      </w:pPr>
      <w:r w:rsidRPr="0015531D">
        <w:rPr>
          <w:rFonts w:eastAsia="Times New Roman"/>
          <w:color w:val="000000" w:themeColor="text1"/>
          <w:lang w:eastAsia="es-419"/>
        </w:rPr>
        <w:t>Hernández Sampieri, R., &amp; Mendoza Torres, C. (2023). Metodología de la investigación: Las</w:t>
      </w:r>
    </w:p>
    <w:p w14:paraId="10FF66FD" w14:textId="277DF932" w:rsidR="005909F3" w:rsidRPr="00477274" w:rsidRDefault="005909F3" w:rsidP="00477274">
      <w:pPr>
        <w:spacing w:before="100" w:beforeAutospacing="1" w:after="100" w:afterAutospacing="1"/>
        <w:ind w:left="708"/>
        <w:jc w:val="both"/>
        <w:rPr>
          <w:rFonts w:eastAsia="Times New Roman"/>
          <w:color w:val="000000" w:themeColor="text1"/>
          <w:lang w:eastAsia="es-419"/>
        </w:rPr>
      </w:pPr>
      <w:r w:rsidRPr="0015531D">
        <w:rPr>
          <w:rFonts w:eastAsia="Times New Roman"/>
          <w:color w:val="000000" w:themeColor="text1"/>
          <w:lang w:eastAsia="es-419"/>
        </w:rPr>
        <w:t xml:space="preserve"> rutas cuantitativa, cualitativa y mixta (7.ª ed.). McGraw-Hill. </w:t>
      </w:r>
      <w:hyperlink r:id="rId23" w:history="1">
        <w:r w:rsidRPr="00477274">
          <w:rPr>
            <w:rStyle w:val="Hipervnculo"/>
            <w:rFonts w:eastAsia="Times New Roman"/>
            <w:color w:val="000000" w:themeColor="text1"/>
            <w:u w:val="none"/>
            <w:lang w:eastAsia="es-419"/>
          </w:rPr>
          <w:t>https://www.ebooks724.com/?il=31455</w:t>
        </w:r>
      </w:hyperlink>
    </w:p>
    <w:p w14:paraId="311EB92D" w14:textId="77777777" w:rsidR="005909F3" w:rsidRPr="0015531D" w:rsidRDefault="005909F3" w:rsidP="005909F3">
      <w:pPr>
        <w:jc w:val="both"/>
        <w:rPr>
          <w:color w:val="000000" w:themeColor="text1"/>
        </w:rPr>
      </w:pPr>
      <w:r w:rsidRPr="0015531D">
        <w:rPr>
          <w:color w:val="000000" w:themeColor="text1"/>
        </w:rPr>
        <w:t>León-León, G. (2014). Aproximaciones a la mediación pedagógica. Revista Electrónica</w:t>
      </w:r>
    </w:p>
    <w:p w14:paraId="02B2AED8" w14:textId="77777777" w:rsidR="005909F3" w:rsidRPr="0015531D" w:rsidRDefault="005909F3" w:rsidP="005909F3">
      <w:pPr>
        <w:ind w:left="708"/>
        <w:jc w:val="both"/>
        <w:rPr>
          <w:color w:val="000000" w:themeColor="text1"/>
        </w:rPr>
      </w:pPr>
      <w:r w:rsidRPr="0015531D">
        <w:rPr>
          <w:color w:val="000000" w:themeColor="text1"/>
        </w:rPr>
        <w:t xml:space="preserve">Calidad en la Educación Superior.  Recuperado de web. </w:t>
      </w:r>
      <w:hyperlink r:id="rId24" w:history="1">
        <w:r w:rsidRPr="0015531D">
          <w:rPr>
            <w:rStyle w:val="Hipervnculo"/>
            <w:color w:val="000000" w:themeColor="text1"/>
            <w:u w:val="none"/>
          </w:rPr>
          <w:t>https://revistas.uned.ac.cr/index.php/revistacalidad/article/view/348</w:t>
        </w:r>
      </w:hyperlink>
      <w:r w:rsidRPr="0015531D">
        <w:rPr>
          <w:color w:val="000000" w:themeColor="text1"/>
        </w:rPr>
        <w:t xml:space="preserve"> </w:t>
      </w:r>
    </w:p>
    <w:p w14:paraId="013A8EBC" w14:textId="77777777" w:rsidR="00373126" w:rsidRPr="0015531D" w:rsidRDefault="00373126" w:rsidP="00373126">
      <w:pPr>
        <w:spacing w:before="100" w:beforeAutospacing="1" w:after="100" w:afterAutospacing="1"/>
        <w:jc w:val="both"/>
        <w:rPr>
          <w:rFonts w:eastAsia="Times New Roman"/>
          <w:color w:val="000000" w:themeColor="text1"/>
          <w:lang w:eastAsia="es-419"/>
        </w:rPr>
      </w:pPr>
      <w:r w:rsidRPr="0015531D">
        <w:rPr>
          <w:rFonts w:eastAsia="Times New Roman"/>
          <w:color w:val="000000" w:themeColor="text1"/>
          <w:lang w:eastAsia="es-419"/>
        </w:rPr>
        <w:t>McMillian, J. y Schumacher, S. (2012). Fundamentos y metodología de investigación en</w:t>
      </w:r>
    </w:p>
    <w:p w14:paraId="26074DA6" w14:textId="2B1B7F11" w:rsidR="00373126" w:rsidRDefault="00373126" w:rsidP="00373126">
      <w:pPr>
        <w:spacing w:before="100" w:beforeAutospacing="1" w:after="100" w:afterAutospacing="1"/>
        <w:ind w:firstLine="708"/>
        <w:jc w:val="both"/>
        <w:rPr>
          <w:rFonts w:eastAsia="Times New Roman"/>
          <w:color w:val="000000" w:themeColor="text1"/>
          <w:lang w:eastAsia="es-419"/>
        </w:rPr>
      </w:pPr>
      <w:r w:rsidRPr="0015531D">
        <w:rPr>
          <w:rFonts w:eastAsia="Times New Roman"/>
          <w:color w:val="000000" w:themeColor="text1"/>
          <w:lang w:eastAsia="es-419"/>
        </w:rPr>
        <w:t xml:space="preserve"> educación Pearson Educación: México, S.A.</w:t>
      </w:r>
    </w:p>
    <w:p w14:paraId="1BEA507D" w14:textId="54D5B82C" w:rsidR="005909F3" w:rsidRPr="0015531D" w:rsidRDefault="005909F3" w:rsidP="005909F3">
      <w:pPr>
        <w:spacing w:before="100" w:beforeAutospacing="1" w:after="100" w:afterAutospacing="1"/>
        <w:jc w:val="both"/>
        <w:rPr>
          <w:rFonts w:eastAsia="Times New Roman"/>
          <w:color w:val="000000" w:themeColor="text1"/>
          <w:lang w:eastAsia="es-419"/>
        </w:rPr>
      </w:pPr>
      <w:r w:rsidRPr="0015531D">
        <w:rPr>
          <w:rFonts w:eastAsia="Times New Roman"/>
          <w:color w:val="000000" w:themeColor="text1"/>
          <w:lang w:eastAsia="es-419"/>
        </w:rPr>
        <w:t xml:space="preserve">Ministerio de Educación Pública. (2021a). Guía regresar: Acompañamiento socioemocional y </w:t>
      </w:r>
    </w:p>
    <w:p w14:paraId="071E91D9" w14:textId="77777777" w:rsidR="005909F3" w:rsidRPr="0015531D" w:rsidRDefault="005909F3" w:rsidP="005909F3">
      <w:pPr>
        <w:spacing w:before="100" w:beforeAutospacing="1" w:after="100" w:afterAutospacing="1"/>
        <w:ind w:left="708"/>
        <w:jc w:val="both"/>
        <w:rPr>
          <w:rFonts w:eastAsia="Times New Roman"/>
          <w:color w:val="000000" w:themeColor="text1"/>
          <w:lang w:eastAsia="es-419"/>
        </w:rPr>
      </w:pPr>
      <w:r w:rsidRPr="0015531D">
        <w:rPr>
          <w:rFonts w:eastAsia="Times New Roman"/>
          <w:color w:val="000000" w:themeColor="text1"/>
          <w:lang w:eastAsia="es-419"/>
        </w:rPr>
        <w:lastRenderedPageBreak/>
        <w:t>educativo en el retorno a la presencialidad. San José, Costa Rica. Recuperado de https://www.mep.go.cr/sites/default/files/Guia-momentos-Regresar.pdf (mep.go.cr).</w:t>
      </w:r>
    </w:p>
    <w:p w14:paraId="06DC4DC5" w14:textId="77777777" w:rsidR="005909F3" w:rsidRPr="0015531D" w:rsidRDefault="005909F3" w:rsidP="005909F3">
      <w:pPr>
        <w:spacing w:before="100" w:beforeAutospacing="1" w:after="100" w:afterAutospacing="1"/>
        <w:jc w:val="both"/>
        <w:rPr>
          <w:rFonts w:eastAsia="Times New Roman"/>
          <w:color w:val="000000" w:themeColor="text1"/>
          <w:lang w:eastAsia="es-419"/>
        </w:rPr>
      </w:pPr>
      <w:r w:rsidRPr="0015531D">
        <w:rPr>
          <w:rFonts w:eastAsia="Times New Roman"/>
          <w:color w:val="000000" w:themeColor="text1"/>
          <w:lang w:eastAsia="es-419"/>
        </w:rPr>
        <w:t>Organización Panamericana de la Salud. (2023). Investigación cualitativa en enfermería</w:t>
      </w:r>
    </w:p>
    <w:p w14:paraId="3B0286C5" w14:textId="5183BF61" w:rsidR="005909F3" w:rsidRPr="0015531D" w:rsidRDefault="005909F3" w:rsidP="00477274">
      <w:pPr>
        <w:spacing w:before="100" w:beforeAutospacing="1" w:after="100" w:afterAutospacing="1"/>
        <w:ind w:firstLine="708"/>
        <w:jc w:val="both"/>
        <w:rPr>
          <w:rFonts w:eastAsia="Times New Roman"/>
          <w:color w:val="000000" w:themeColor="text1"/>
          <w:lang w:eastAsia="es-419"/>
        </w:rPr>
      </w:pPr>
      <w:r w:rsidRPr="0015531D">
        <w:rPr>
          <w:rFonts w:eastAsia="Times New Roman"/>
          <w:color w:val="000000" w:themeColor="text1"/>
          <w:lang w:eastAsia="es-419"/>
        </w:rPr>
        <w:t>metodología y didáctica. OPS. https://iris.paho.org/handle/10665.2/51587</w:t>
      </w:r>
    </w:p>
    <w:p w14:paraId="6AF8FFC4" w14:textId="77777777" w:rsidR="005909F3" w:rsidRPr="0015531D" w:rsidRDefault="005909F3" w:rsidP="005909F3">
      <w:pPr>
        <w:spacing w:before="100" w:beforeAutospacing="1" w:after="100" w:afterAutospacing="1"/>
        <w:jc w:val="both"/>
        <w:rPr>
          <w:rFonts w:eastAsia="Times New Roman"/>
          <w:color w:val="000000" w:themeColor="text1"/>
          <w:lang w:eastAsia="es-419"/>
        </w:rPr>
      </w:pPr>
      <w:r w:rsidRPr="0015531D">
        <w:rPr>
          <w:rFonts w:eastAsia="Times New Roman"/>
          <w:color w:val="000000" w:themeColor="text1"/>
          <w:lang w:eastAsia="es-419"/>
        </w:rPr>
        <w:t xml:space="preserve">Referencia Díaz Barriga, F., &amp; Hernández, G. (2010). Estrategias docentes para un aprendizaje </w:t>
      </w:r>
    </w:p>
    <w:p w14:paraId="020EE6CF" w14:textId="77777777" w:rsidR="00477274" w:rsidRDefault="005909F3" w:rsidP="00477274">
      <w:pPr>
        <w:spacing w:before="100" w:beforeAutospacing="1" w:after="100" w:afterAutospacing="1"/>
        <w:ind w:firstLine="708"/>
        <w:jc w:val="both"/>
        <w:rPr>
          <w:rFonts w:eastAsia="Times New Roman"/>
          <w:color w:val="000000" w:themeColor="text1"/>
          <w:lang w:eastAsia="es-419"/>
        </w:rPr>
      </w:pPr>
      <w:r w:rsidRPr="0015531D">
        <w:rPr>
          <w:rFonts w:eastAsia="Times New Roman"/>
          <w:color w:val="000000" w:themeColor="text1"/>
          <w:lang w:eastAsia="es-419"/>
        </w:rPr>
        <w:t xml:space="preserve">significativo: Una interpretación constructivista (3.ª ed.). McGraw-Hill. </w:t>
      </w:r>
    </w:p>
    <w:p w14:paraId="54CE936E" w14:textId="10B94D7F" w:rsidR="005909F3" w:rsidRPr="0015531D" w:rsidRDefault="005909F3" w:rsidP="00477274">
      <w:pPr>
        <w:spacing w:before="100" w:beforeAutospacing="1" w:after="100" w:afterAutospacing="1"/>
        <w:jc w:val="both"/>
        <w:rPr>
          <w:rFonts w:eastAsia="Times New Roman"/>
          <w:color w:val="000000" w:themeColor="text1"/>
          <w:lang w:eastAsia="es-419"/>
        </w:rPr>
      </w:pPr>
      <w:r w:rsidRPr="0015531D">
        <w:rPr>
          <w:rFonts w:eastAsia="Times New Roman"/>
          <w:color w:val="000000" w:themeColor="text1"/>
          <w:lang w:eastAsia="es-419"/>
        </w:rPr>
        <w:t xml:space="preserve">Rivera Jaimes, W. (2025). La mediación pedagógica en el contexto educativo. Revista </w:t>
      </w:r>
    </w:p>
    <w:p w14:paraId="13FAB9CE" w14:textId="77777777" w:rsidR="005909F3" w:rsidRPr="0015531D" w:rsidRDefault="005909F3" w:rsidP="005909F3">
      <w:pPr>
        <w:spacing w:before="100" w:beforeAutospacing="1" w:after="100" w:afterAutospacing="1"/>
        <w:ind w:firstLine="708"/>
        <w:jc w:val="both"/>
        <w:rPr>
          <w:rFonts w:eastAsia="Times New Roman"/>
          <w:color w:val="000000" w:themeColor="text1"/>
          <w:lang w:eastAsia="es-419"/>
        </w:rPr>
      </w:pPr>
      <w:r w:rsidRPr="0015531D">
        <w:rPr>
          <w:rFonts w:eastAsia="Times New Roman"/>
          <w:color w:val="000000" w:themeColor="text1"/>
          <w:lang w:eastAsia="es-419"/>
        </w:rPr>
        <w:t>Dialéctica, 2(25). https://doi.org/10.56219/dialctica.v2i25.3999</w:t>
      </w:r>
    </w:p>
    <w:p w14:paraId="14B6DB52" w14:textId="77777777" w:rsidR="005909F3" w:rsidRPr="0015531D" w:rsidRDefault="005909F3" w:rsidP="005909F3">
      <w:pPr>
        <w:spacing w:before="100" w:beforeAutospacing="1" w:after="100" w:afterAutospacing="1"/>
        <w:jc w:val="both"/>
        <w:rPr>
          <w:rFonts w:eastAsia="Times New Roman"/>
          <w:color w:val="000000" w:themeColor="text1"/>
          <w:lang w:eastAsia="es-419"/>
        </w:rPr>
      </w:pPr>
      <w:r w:rsidRPr="0015531D">
        <w:rPr>
          <w:rFonts w:eastAsia="Times New Roman"/>
          <w:color w:val="000000" w:themeColor="text1"/>
          <w:lang w:eastAsia="es-419"/>
        </w:rPr>
        <w:t>Sistema de información Cultural Costa Rica. Tomado de Google.</w:t>
      </w:r>
    </w:p>
    <w:p w14:paraId="46089734" w14:textId="77777777" w:rsidR="005909F3" w:rsidRPr="0015531D" w:rsidRDefault="005909F3" w:rsidP="005909F3">
      <w:pPr>
        <w:spacing w:before="100" w:beforeAutospacing="1" w:after="100" w:afterAutospacing="1"/>
        <w:ind w:firstLine="708"/>
        <w:jc w:val="both"/>
        <w:rPr>
          <w:rFonts w:eastAsia="Times New Roman"/>
          <w:color w:val="000000" w:themeColor="text1"/>
          <w:lang w:eastAsia="es-419"/>
        </w:rPr>
      </w:pPr>
      <w:r w:rsidRPr="0015531D">
        <w:rPr>
          <w:rFonts w:eastAsia="Times New Roman"/>
          <w:color w:val="000000" w:themeColor="text1"/>
          <w:lang w:eastAsia="es-419"/>
        </w:rPr>
        <w:t xml:space="preserve"> https://si.cultura.cr/infraestructura/escuela-manuel-castro-blanco</w:t>
      </w:r>
    </w:p>
    <w:p w14:paraId="06E7B946" w14:textId="77777777" w:rsidR="00373126" w:rsidRDefault="00373126" w:rsidP="00373126">
      <w:pPr>
        <w:spacing w:before="100" w:beforeAutospacing="1" w:after="100" w:afterAutospacing="1"/>
        <w:jc w:val="both"/>
        <w:rPr>
          <w:rFonts w:eastAsia="Times New Roman"/>
          <w:color w:val="000000" w:themeColor="text1"/>
          <w:lang w:eastAsia="es-419"/>
        </w:rPr>
      </w:pPr>
      <w:r w:rsidRPr="0015531D">
        <w:rPr>
          <w:rFonts w:eastAsia="Times New Roman"/>
          <w:color w:val="000000" w:themeColor="text1"/>
          <w:lang w:eastAsia="es-419"/>
        </w:rPr>
        <w:t xml:space="preserve">Ugalde Naranjo, J., Montero Brenes, J., &amp; Calvo Barquero, L. C. (2021). Mediación </w:t>
      </w:r>
    </w:p>
    <w:p w14:paraId="598CBAD1" w14:textId="699D6E53" w:rsidR="00373126" w:rsidRDefault="00373126" w:rsidP="00373126">
      <w:pPr>
        <w:spacing w:before="100" w:beforeAutospacing="1" w:after="100" w:afterAutospacing="1"/>
        <w:ind w:left="708"/>
        <w:jc w:val="both"/>
        <w:rPr>
          <w:rFonts w:eastAsia="Times New Roman"/>
          <w:color w:val="000000" w:themeColor="text1"/>
          <w:lang w:eastAsia="es-419"/>
        </w:rPr>
      </w:pPr>
      <w:r w:rsidRPr="0015531D">
        <w:rPr>
          <w:rFonts w:eastAsia="Times New Roman"/>
          <w:color w:val="000000" w:themeColor="text1"/>
          <w:lang w:eastAsia="es-419"/>
        </w:rPr>
        <w:t>pedagógica y biopedagogía en tiempos de pandemia. Revista Estudios, (43), 1–18. https://revistas.ucr.ac.cr/index.php/estudios/article/view/49353</w:t>
      </w:r>
    </w:p>
    <w:p w14:paraId="529D8B7E" w14:textId="3A5B3F00" w:rsidR="005909F3" w:rsidRPr="0015531D" w:rsidRDefault="005909F3" w:rsidP="005909F3">
      <w:pPr>
        <w:spacing w:before="100" w:beforeAutospacing="1" w:after="100" w:afterAutospacing="1"/>
        <w:jc w:val="both"/>
        <w:rPr>
          <w:rFonts w:eastAsia="Times New Roman"/>
          <w:color w:val="000000" w:themeColor="text1"/>
          <w:lang w:eastAsia="es-419"/>
        </w:rPr>
      </w:pPr>
      <w:r w:rsidRPr="0015531D">
        <w:rPr>
          <w:rFonts w:eastAsia="Times New Roman"/>
          <w:color w:val="000000" w:themeColor="text1"/>
          <w:lang w:eastAsia="es-419"/>
        </w:rPr>
        <w:t xml:space="preserve">Universidad Técnica Nacional. (2024). Mediación pedagógica en el proceso educativo. </w:t>
      </w:r>
    </w:p>
    <w:p w14:paraId="00FD464E" w14:textId="77777777" w:rsidR="005909F3" w:rsidRPr="0015531D" w:rsidRDefault="005909F3" w:rsidP="005909F3">
      <w:pPr>
        <w:spacing w:before="100" w:beforeAutospacing="1" w:after="100" w:afterAutospacing="1"/>
        <w:ind w:left="708"/>
        <w:jc w:val="both"/>
        <w:rPr>
          <w:rFonts w:eastAsia="Times New Roman"/>
          <w:color w:val="000000" w:themeColor="text1"/>
          <w:lang w:eastAsia="es-419"/>
        </w:rPr>
      </w:pPr>
      <w:r w:rsidRPr="0015531D">
        <w:rPr>
          <w:rFonts w:eastAsia="Times New Roman"/>
          <w:color w:val="000000" w:themeColor="text1"/>
          <w:lang w:eastAsia="es-419"/>
        </w:rPr>
        <w:t xml:space="preserve">Repositorio institucional UTN. </w:t>
      </w:r>
      <w:hyperlink r:id="rId25" w:history="1">
        <w:r w:rsidRPr="00477274">
          <w:rPr>
            <w:rStyle w:val="Hipervnculo"/>
            <w:rFonts w:eastAsia="Times New Roman"/>
            <w:color w:val="000000" w:themeColor="text1"/>
            <w:u w:val="none"/>
            <w:lang w:eastAsia="es-419"/>
          </w:rPr>
          <w:t>https://repositorio.utn.ac.cr/bitstreams/41f14dbb-278e-</w:t>
        </w:r>
      </w:hyperlink>
      <w:r w:rsidRPr="0015531D">
        <w:rPr>
          <w:rFonts w:eastAsia="Times New Roman"/>
          <w:color w:val="000000" w:themeColor="text1"/>
          <w:lang w:eastAsia="es-419"/>
        </w:rPr>
        <w:t>4d6e-aa4c-85297928dfba/download</w:t>
      </w:r>
    </w:p>
    <w:p w14:paraId="5ED1F3CC" w14:textId="77777777" w:rsidR="005909F3" w:rsidRPr="0015531D" w:rsidRDefault="005909F3" w:rsidP="005909F3">
      <w:pPr>
        <w:spacing w:before="100" w:beforeAutospacing="1" w:after="100" w:afterAutospacing="1"/>
        <w:jc w:val="both"/>
        <w:rPr>
          <w:rFonts w:eastAsia="Times New Roman"/>
          <w:color w:val="000000" w:themeColor="text1"/>
          <w:lang w:eastAsia="es-419"/>
        </w:rPr>
      </w:pPr>
    </w:p>
    <w:p w14:paraId="3782CD96" w14:textId="77777777" w:rsidR="005909F3" w:rsidRPr="0015531D" w:rsidRDefault="005909F3" w:rsidP="005909F3">
      <w:pPr>
        <w:jc w:val="both"/>
        <w:rPr>
          <w:color w:val="000000" w:themeColor="text1"/>
        </w:rPr>
      </w:pPr>
    </w:p>
    <w:p w14:paraId="3015C803" w14:textId="77777777" w:rsidR="005909F3" w:rsidRDefault="005909F3" w:rsidP="005909F3">
      <w:pPr>
        <w:rPr>
          <w:color w:val="000000" w:themeColor="text1"/>
        </w:rPr>
      </w:pPr>
    </w:p>
    <w:p w14:paraId="00F046C6" w14:textId="77777777" w:rsidR="00747F28" w:rsidRDefault="00747F28" w:rsidP="005909F3">
      <w:pPr>
        <w:rPr>
          <w:color w:val="000000" w:themeColor="text1"/>
        </w:rPr>
      </w:pPr>
    </w:p>
    <w:p w14:paraId="5B138EC0" w14:textId="77777777" w:rsidR="005909F3" w:rsidRDefault="005909F3" w:rsidP="005909F3">
      <w:pPr>
        <w:rPr>
          <w:color w:val="000000" w:themeColor="text1"/>
        </w:rPr>
      </w:pPr>
    </w:p>
    <w:p w14:paraId="79AB4A82" w14:textId="77777777" w:rsidR="00182D09" w:rsidRDefault="00182D09" w:rsidP="005909F3"/>
    <w:p w14:paraId="68B00761" w14:textId="77777777" w:rsidR="00A15210" w:rsidRDefault="00A15210" w:rsidP="005909F3"/>
    <w:p w14:paraId="657CC248" w14:textId="77777777" w:rsidR="00A15210" w:rsidRDefault="00A15210" w:rsidP="005909F3"/>
    <w:p w14:paraId="103D65FA" w14:textId="77777777" w:rsidR="00477274" w:rsidRDefault="00477274" w:rsidP="005909F3"/>
    <w:p w14:paraId="60ED7AC4" w14:textId="77777777" w:rsidR="00477274" w:rsidRDefault="00477274" w:rsidP="005909F3"/>
    <w:p w14:paraId="3281EE2E" w14:textId="77777777" w:rsidR="00435D2E" w:rsidRDefault="00435D2E" w:rsidP="005909F3">
      <w:pPr>
        <w:sectPr w:rsidR="00435D2E" w:rsidSect="00E870AF">
          <w:headerReference w:type="default" r:id="rId26"/>
          <w:headerReference w:type="first" r:id="rId27"/>
          <w:pgSz w:w="11906" w:h="16838"/>
          <w:pgMar w:top="1418" w:right="1440" w:bottom="1440" w:left="1440" w:header="708" w:footer="708" w:gutter="0"/>
          <w:cols w:space="708"/>
          <w:titlePg/>
          <w:docGrid w:linePitch="360"/>
        </w:sectPr>
      </w:pPr>
    </w:p>
    <w:p w14:paraId="1F2090FB" w14:textId="77777777" w:rsidR="008C442D" w:rsidRDefault="008C442D" w:rsidP="005909F3"/>
    <w:p w14:paraId="5F3F844A" w14:textId="77777777" w:rsidR="008C442D" w:rsidRDefault="008C442D" w:rsidP="005909F3"/>
    <w:p w14:paraId="2BC7481E" w14:textId="77777777" w:rsidR="008C442D" w:rsidRDefault="008C442D" w:rsidP="005909F3"/>
    <w:p w14:paraId="3B9E5EE7" w14:textId="77777777" w:rsidR="008C442D" w:rsidRDefault="008C442D" w:rsidP="005909F3"/>
    <w:p w14:paraId="60CD8FCE" w14:textId="77777777" w:rsidR="008C442D" w:rsidRDefault="008C442D" w:rsidP="005909F3"/>
    <w:p w14:paraId="70C8EA0C" w14:textId="77777777" w:rsidR="008C442D" w:rsidRDefault="008C442D" w:rsidP="005909F3"/>
    <w:p w14:paraId="15E56EC2" w14:textId="77777777" w:rsidR="008C442D" w:rsidRDefault="008C442D" w:rsidP="005909F3"/>
    <w:p w14:paraId="53905ED1" w14:textId="77777777" w:rsidR="008C442D" w:rsidRDefault="008C442D" w:rsidP="005909F3"/>
    <w:p w14:paraId="5FF2545C" w14:textId="77777777" w:rsidR="008C442D" w:rsidRDefault="008C442D" w:rsidP="005909F3"/>
    <w:p w14:paraId="54268584" w14:textId="77777777" w:rsidR="008C442D" w:rsidRDefault="008C442D" w:rsidP="005909F3"/>
    <w:p w14:paraId="0C525C4D" w14:textId="77777777" w:rsidR="008C442D" w:rsidRDefault="008C442D" w:rsidP="005909F3"/>
    <w:p w14:paraId="29208301" w14:textId="77777777" w:rsidR="008C442D" w:rsidRDefault="008C442D" w:rsidP="005909F3"/>
    <w:p w14:paraId="6EC0D471" w14:textId="77777777" w:rsidR="008C442D" w:rsidRDefault="008C442D" w:rsidP="005909F3"/>
    <w:p w14:paraId="63F91AC1" w14:textId="77777777" w:rsidR="008C442D" w:rsidRDefault="008C442D" w:rsidP="005909F3"/>
    <w:p w14:paraId="7E2066BC" w14:textId="77777777" w:rsidR="008C442D" w:rsidRDefault="008C442D" w:rsidP="005909F3"/>
    <w:p w14:paraId="20612903" w14:textId="77777777" w:rsidR="008C442D" w:rsidRDefault="008C442D" w:rsidP="005909F3"/>
    <w:p w14:paraId="218BA64E" w14:textId="77777777" w:rsidR="008C442D" w:rsidRDefault="008C442D" w:rsidP="005909F3"/>
    <w:p w14:paraId="6084F557" w14:textId="77777777" w:rsidR="008C442D" w:rsidRDefault="008C442D" w:rsidP="005909F3"/>
    <w:p w14:paraId="2D5D684A" w14:textId="77777777" w:rsidR="008C442D" w:rsidRDefault="008C442D" w:rsidP="005909F3"/>
    <w:p w14:paraId="2C2C27CB" w14:textId="77777777" w:rsidR="008C442D" w:rsidRDefault="008C442D" w:rsidP="005909F3"/>
    <w:p w14:paraId="46F67782" w14:textId="77777777" w:rsidR="008C442D" w:rsidRDefault="008C442D" w:rsidP="005909F3"/>
    <w:p w14:paraId="397CE5D5" w14:textId="77777777" w:rsidR="008C442D" w:rsidRDefault="008C442D" w:rsidP="005909F3"/>
    <w:p w14:paraId="4EDAC081" w14:textId="05259E55" w:rsidR="008C442D" w:rsidRPr="008C442D" w:rsidRDefault="008C442D" w:rsidP="008C442D">
      <w:pPr>
        <w:jc w:val="center"/>
        <w:rPr>
          <w:b/>
          <w:bCs/>
          <w:sz w:val="32"/>
          <w:szCs w:val="32"/>
        </w:rPr>
      </w:pPr>
      <w:r w:rsidRPr="008C442D">
        <w:rPr>
          <w:b/>
          <w:bCs/>
          <w:sz w:val="32"/>
          <w:szCs w:val="32"/>
        </w:rPr>
        <w:t>A</w:t>
      </w:r>
      <w:r>
        <w:rPr>
          <w:b/>
          <w:bCs/>
          <w:sz w:val="32"/>
          <w:szCs w:val="32"/>
        </w:rPr>
        <w:t>NEXOS</w:t>
      </w:r>
    </w:p>
    <w:p w14:paraId="22DAB177" w14:textId="7F8F5231" w:rsidR="008C442D" w:rsidRPr="008C442D" w:rsidRDefault="008C442D" w:rsidP="008C442D">
      <w:pPr>
        <w:jc w:val="center"/>
        <w:rPr>
          <w:b/>
          <w:bCs/>
          <w:sz w:val="32"/>
          <w:szCs w:val="32"/>
        </w:rPr>
      </w:pPr>
      <w:r w:rsidRPr="008C442D">
        <w:rPr>
          <w:b/>
          <w:bCs/>
          <w:sz w:val="32"/>
          <w:szCs w:val="32"/>
        </w:rPr>
        <w:t>INSTRUMENTOS APLICADOS</w:t>
      </w:r>
    </w:p>
    <w:p w14:paraId="65D704F1" w14:textId="77777777" w:rsidR="008C442D" w:rsidRDefault="008C442D" w:rsidP="005909F3"/>
    <w:p w14:paraId="58E13A82" w14:textId="77777777" w:rsidR="00435D2E" w:rsidRDefault="00435D2E" w:rsidP="005909F3">
      <w:pPr>
        <w:sectPr w:rsidR="00435D2E" w:rsidSect="00E870AF">
          <w:pgSz w:w="11906" w:h="16838"/>
          <w:pgMar w:top="1418" w:right="1440" w:bottom="1440" w:left="1440" w:header="708" w:footer="708" w:gutter="0"/>
          <w:cols w:space="708"/>
          <w:titlePg/>
          <w:docGrid w:linePitch="360"/>
        </w:sectPr>
      </w:pPr>
    </w:p>
    <w:p w14:paraId="7899E94D" w14:textId="77777777" w:rsidR="008C442D" w:rsidRDefault="008C442D" w:rsidP="005909F3"/>
    <w:p w14:paraId="1DE967DE" w14:textId="32FB9543" w:rsidR="005909F3" w:rsidRDefault="005909F3" w:rsidP="005909F3">
      <w:pPr>
        <w:rPr>
          <w:b/>
          <w:bCs/>
        </w:rPr>
      </w:pPr>
      <w:r w:rsidRPr="005909F3">
        <w:rPr>
          <w:b/>
          <w:bCs/>
        </w:rPr>
        <w:t>Anexo 1</w:t>
      </w:r>
    </w:p>
    <w:p w14:paraId="0A57087A" w14:textId="77777777" w:rsidR="005909F3" w:rsidRPr="005909F3" w:rsidRDefault="005909F3" w:rsidP="005909F3">
      <w:pPr>
        <w:rPr>
          <w:b/>
          <w:bCs/>
        </w:rPr>
      </w:pPr>
    </w:p>
    <w:p w14:paraId="1E4268F9" w14:textId="77777777" w:rsidR="005909F3" w:rsidRPr="00EE4072" w:rsidRDefault="005909F3" w:rsidP="005909F3">
      <w:pPr>
        <w:spacing w:line="480" w:lineRule="auto"/>
      </w:pPr>
      <w:r w:rsidRPr="00EE4072">
        <w:t>Diagnostico</w:t>
      </w:r>
    </w:p>
    <w:p w14:paraId="74C1CA35" w14:textId="77777777" w:rsidR="005909F3" w:rsidRPr="00EE4072" w:rsidRDefault="005909F3" w:rsidP="005909F3">
      <w:pPr>
        <w:spacing w:line="480" w:lineRule="auto"/>
      </w:pPr>
      <w:r w:rsidRPr="00EE4072">
        <w:t>1.</w:t>
      </w:r>
      <w:r w:rsidRPr="00EE4072">
        <w:tab/>
        <w:t>¿Por qué no te gusta compartir con los otros niños?</w:t>
      </w:r>
    </w:p>
    <w:p w14:paraId="0A211045" w14:textId="3179D9A5" w:rsidR="005909F3" w:rsidRPr="00EE4072" w:rsidRDefault="005909F3" w:rsidP="005909F3">
      <w:pPr>
        <w:spacing w:line="480" w:lineRule="auto"/>
      </w:pPr>
      <w:r w:rsidRPr="00EE4072">
        <w:t>2.</w:t>
      </w:r>
      <w:r w:rsidRPr="00EE4072">
        <w:tab/>
        <w:t>¿Por qué no jugamos con otros niños?</w:t>
      </w:r>
    </w:p>
    <w:p w14:paraId="7F8A9B1D" w14:textId="77777777" w:rsidR="005909F3" w:rsidRPr="00EE4072" w:rsidRDefault="005909F3" w:rsidP="005909F3">
      <w:pPr>
        <w:spacing w:line="480" w:lineRule="auto"/>
      </w:pPr>
      <w:r w:rsidRPr="00EE4072">
        <w:t>3.</w:t>
      </w:r>
      <w:r w:rsidRPr="00EE4072">
        <w:tab/>
        <w:t>¿Te gusta compartir tus juguetes? ¿Por qué?</w:t>
      </w:r>
    </w:p>
    <w:p w14:paraId="036D9A7B" w14:textId="77777777" w:rsidR="005909F3" w:rsidRPr="00EE4072" w:rsidRDefault="005909F3" w:rsidP="005909F3">
      <w:pPr>
        <w:spacing w:line="480" w:lineRule="auto"/>
      </w:pPr>
      <w:r w:rsidRPr="00EE4072">
        <w:t>4.</w:t>
      </w:r>
      <w:r w:rsidRPr="00EE4072">
        <w:tab/>
        <w:t>¿Te gusta jugar solo? ¿por qué?</w:t>
      </w:r>
    </w:p>
    <w:p w14:paraId="1ECC0660" w14:textId="77777777" w:rsidR="005909F3" w:rsidRPr="00EE4072" w:rsidRDefault="005909F3" w:rsidP="005909F3">
      <w:pPr>
        <w:spacing w:line="480" w:lineRule="auto"/>
      </w:pPr>
      <w:r w:rsidRPr="00EE4072">
        <w:t>5.</w:t>
      </w:r>
      <w:r w:rsidRPr="00EE4072">
        <w:tab/>
        <w:t>¿Te gusta jugar con tierra o polvo? ¿por qué?</w:t>
      </w:r>
    </w:p>
    <w:p w14:paraId="141D525E" w14:textId="77777777" w:rsidR="005909F3" w:rsidRPr="00EE4072" w:rsidRDefault="005909F3" w:rsidP="005909F3">
      <w:pPr>
        <w:spacing w:line="480" w:lineRule="auto"/>
      </w:pPr>
      <w:r w:rsidRPr="00EE4072">
        <w:t>6.</w:t>
      </w:r>
      <w:r w:rsidRPr="00EE4072">
        <w:tab/>
        <w:t>¿Te gusta mantener tus manos limpias?</w:t>
      </w:r>
    </w:p>
    <w:p w14:paraId="43ED8A2F" w14:textId="77777777" w:rsidR="005909F3" w:rsidRPr="00EE4072" w:rsidRDefault="005909F3" w:rsidP="005909F3">
      <w:pPr>
        <w:spacing w:line="480" w:lineRule="auto"/>
      </w:pPr>
      <w:r w:rsidRPr="00EE4072">
        <w:t>7.</w:t>
      </w:r>
      <w:r w:rsidRPr="00EE4072">
        <w:tab/>
        <w:t>¿Compartes con niños que se encuentran con tos o gripe?</w:t>
      </w:r>
    </w:p>
    <w:p w14:paraId="0ADB0318" w14:textId="77777777" w:rsidR="005909F3" w:rsidRPr="00EE4072" w:rsidRDefault="005909F3" w:rsidP="005909F3">
      <w:pPr>
        <w:spacing w:line="480" w:lineRule="auto"/>
      </w:pPr>
      <w:r w:rsidRPr="00EE4072">
        <w:t>8.</w:t>
      </w:r>
      <w:r w:rsidRPr="00EE4072">
        <w:tab/>
        <w:t>¿Por qué prefieres jugar solo en vez de con otros niños?</w:t>
      </w:r>
    </w:p>
    <w:p w14:paraId="0F127747" w14:textId="77777777" w:rsidR="005909F3" w:rsidRPr="00EE4072" w:rsidRDefault="005909F3" w:rsidP="005909F3">
      <w:pPr>
        <w:spacing w:line="480" w:lineRule="auto"/>
      </w:pPr>
      <w:r w:rsidRPr="00EE4072">
        <w:t>9.</w:t>
      </w:r>
      <w:r w:rsidRPr="00EE4072">
        <w:tab/>
        <w:t>¿Cómo te sientes cuando juegas con tus compañeros?</w:t>
      </w:r>
    </w:p>
    <w:p w14:paraId="5276A42D" w14:textId="77777777" w:rsidR="005909F3" w:rsidRPr="00EE4072" w:rsidRDefault="005909F3" w:rsidP="005909F3">
      <w:pPr>
        <w:spacing w:line="480" w:lineRule="auto"/>
      </w:pPr>
      <w:r w:rsidRPr="00EE4072">
        <w:t>10.</w:t>
      </w:r>
      <w:r w:rsidRPr="00EE4072">
        <w:tab/>
        <w:t>¿Qué sientes cuando alguien se acerca mucho a ti?</w:t>
      </w:r>
    </w:p>
    <w:p w14:paraId="2C8533D5" w14:textId="77777777" w:rsidR="005909F3" w:rsidRDefault="005909F3" w:rsidP="005909F3"/>
    <w:p w14:paraId="0D2231EC" w14:textId="77777777" w:rsidR="005909F3" w:rsidRDefault="005909F3" w:rsidP="005909F3"/>
    <w:p w14:paraId="73E1DF68" w14:textId="77777777" w:rsidR="005909F3" w:rsidRDefault="005909F3" w:rsidP="005909F3"/>
    <w:p w14:paraId="3B448D38" w14:textId="77777777" w:rsidR="005909F3" w:rsidRDefault="005909F3" w:rsidP="005909F3"/>
    <w:p w14:paraId="4FEA81AC" w14:textId="77777777" w:rsidR="005909F3" w:rsidRDefault="005909F3" w:rsidP="005909F3"/>
    <w:p w14:paraId="727D85A3" w14:textId="77777777" w:rsidR="005909F3" w:rsidRDefault="005909F3" w:rsidP="005909F3"/>
    <w:p w14:paraId="547CBC78" w14:textId="77777777" w:rsidR="005909F3" w:rsidRDefault="005909F3" w:rsidP="005909F3"/>
    <w:p w14:paraId="505723FB" w14:textId="77777777" w:rsidR="005909F3" w:rsidRDefault="005909F3" w:rsidP="005909F3"/>
    <w:p w14:paraId="3A0C2C9A" w14:textId="77777777" w:rsidR="005909F3" w:rsidRDefault="005909F3" w:rsidP="005909F3"/>
    <w:p w14:paraId="0017D050" w14:textId="77777777" w:rsidR="005909F3" w:rsidRDefault="005909F3" w:rsidP="005909F3"/>
    <w:p w14:paraId="2C9F41AA" w14:textId="77777777" w:rsidR="005909F3" w:rsidRDefault="005909F3" w:rsidP="005909F3"/>
    <w:p w14:paraId="74A6DDDD" w14:textId="77777777" w:rsidR="005909F3" w:rsidRDefault="005909F3" w:rsidP="005909F3"/>
    <w:p w14:paraId="4195B4D0" w14:textId="77777777" w:rsidR="008C442D" w:rsidRDefault="008C442D" w:rsidP="005909F3"/>
    <w:p w14:paraId="55BBE9C4" w14:textId="77777777" w:rsidR="008C442D" w:rsidRDefault="008C442D" w:rsidP="005909F3"/>
    <w:p w14:paraId="23135F05" w14:textId="77777777" w:rsidR="008C442D" w:rsidRDefault="008C442D" w:rsidP="005909F3"/>
    <w:p w14:paraId="297069DF" w14:textId="77777777" w:rsidR="008C442D" w:rsidRDefault="008C442D" w:rsidP="005909F3"/>
    <w:p w14:paraId="36268A04" w14:textId="77777777" w:rsidR="008C442D" w:rsidRDefault="008C442D" w:rsidP="005909F3"/>
    <w:p w14:paraId="5AC9E015" w14:textId="77777777" w:rsidR="008C442D" w:rsidRDefault="008C442D" w:rsidP="005909F3"/>
    <w:p w14:paraId="45107497" w14:textId="77777777" w:rsidR="008C442D" w:rsidRDefault="008C442D" w:rsidP="005909F3"/>
    <w:p w14:paraId="26B5E456" w14:textId="77777777" w:rsidR="008C442D" w:rsidRDefault="008C442D" w:rsidP="005909F3"/>
    <w:p w14:paraId="0F8A6514" w14:textId="77777777" w:rsidR="008C442D" w:rsidRDefault="008C442D" w:rsidP="005909F3"/>
    <w:p w14:paraId="409A5D39" w14:textId="77777777" w:rsidR="005909F3" w:rsidRDefault="005909F3" w:rsidP="005909F3"/>
    <w:p w14:paraId="7CF729F2" w14:textId="77777777" w:rsidR="005909F3" w:rsidRDefault="005909F3" w:rsidP="005909F3"/>
    <w:p w14:paraId="007B641E" w14:textId="77777777" w:rsidR="005909F3" w:rsidRDefault="005909F3" w:rsidP="005909F3"/>
    <w:p w14:paraId="083DC441" w14:textId="77777777" w:rsidR="005909F3" w:rsidRDefault="005909F3" w:rsidP="005909F3"/>
    <w:p w14:paraId="449EB606" w14:textId="77777777" w:rsidR="005909F3" w:rsidRPr="005909F3" w:rsidRDefault="005909F3" w:rsidP="005909F3">
      <w:pPr>
        <w:rPr>
          <w:b/>
          <w:bCs/>
        </w:rPr>
      </w:pPr>
      <w:r w:rsidRPr="005909F3">
        <w:rPr>
          <w:b/>
          <w:bCs/>
        </w:rPr>
        <w:lastRenderedPageBreak/>
        <w:t>Anexo 2</w:t>
      </w:r>
    </w:p>
    <w:p w14:paraId="17B9D7CD" w14:textId="77777777" w:rsidR="005909F3" w:rsidRDefault="005909F3" w:rsidP="005909F3"/>
    <w:p w14:paraId="4F98A239" w14:textId="77777777" w:rsidR="005909F3" w:rsidRPr="008F4829" w:rsidRDefault="005909F3" w:rsidP="005909F3">
      <w:r w:rsidRPr="008F4829">
        <w:rPr>
          <w:noProof/>
        </w:rPr>
        <w:drawing>
          <wp:anchor distT="0" distB="0" distL="114300" distR="114300" simplePos="0" relativeHeight="251659264" behindDoc="0" locked="0" layoutInCell="1" allowOverlap="1" wp14:anchorId="237AD575" wp14:editId="3A5BAAB1">
            <wp:simplePos x="0" y="0"/>
            <wp:positionH relativeFrom="column">
              <wp:posOffset>3063105</wp:posOffset>
            </wp:positionH>
            <wp:positionV relativeFrom="paragraph">
              <wp:posOffset>-211349</wp:posOffset>
            </wp:positionV>
            <wp:extent cx="2073910" cy="944880"/>
            <wp:effectExtent l="0" t="0" r="2540" b="7620"/>
            <wp:wrapNone/>
            <wp:docPr id="15570915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73910" cy="944880"/>
                    </a:xfrm>
                    <a:prstGeom prst="rect">
                      <a:avLst/>
                    </a:prstGeom>
                    <a:noFill/>
                    <a:ln>
                      <a:noFill/>
                    </a:ln>
                  </pic:spPr>
                </pic:pic>
              </a:graphicData>
            </a:graphic>
          </wp:anchor>
        </w:drawing>
      </w:r>
      <w:r w:rsidRPr="008F4829">
        <w:t xml:space="preserve">UNIVERSIDAD INTERNACIONAL </w:t>
      </w:r>
    </w:p>
    <w:p w14:paraId="2D943AE0" w14:textId="77777777" w:rsidR="005909F3" w:rsidRPr="008F4829" w:rsidRDefault="005909F3" w:rsidP="005909F3">
      <w:r w:rsidRPr="008F4829">
        <w:t>San Isidro Labrador</w:t>
      </w:r>
    </w:p>
    <w:p w14:paraId="2AA378DF" w14:textId="77777777" w:rsidR="005909F3" w:rsidRPr="008F4829" w:rsidRDefault="005909F3" w:rsidP="005909F3">
      <w:r w:rsidRPr="008F4829">
        <w:t>Maestría en Educación Preescolar</w:t>
      </w:r>
    </w:p>
    <w:p w14:paraId="5C60C027" w14:textId="77777777" w:rsidR="005909F3" w:rsidRPr="008F4829" w:rsidRDefault="005909F3" w:rsidP="005909F3">
      <w:pPr>
        <w:spacing w:line="480" w:lineRule="auto"/>
        <w:jc w:val="center"/>
      </w:pPr>
      <w:r w:rsidRPr="008F4829">
        <w:t>Guía de Observación de los discentes</w:t>
      </w:r>
    </w:p>
    <w:p w14:paraId="06B87A67" w14:textId="77777777" w:rsidR="005909F3" w:rsidRPr="008F4829" w:rsidRDefault="005909F3" w:rsidP="005909F3">
      <w:pPr>
        <w:pStyle w:val="Sinespaciado"/>
        <w:rPr>
          <w:rFonts w:ascii="Times New Roman" w:hAnsi="Times New Roman"/>
          <w:sz w:val="24"/>
          <w:szCs w:val="24"/>
        </w:rPr>
      </w:pPr>
      <w:bookmarkStart w:id="2" w:name="_14ykbeg" w:colFirst="0" w:colLast="0"/>
      <w:bookmarkEnd w:id="2"/>
      <w:r w:rsidRPr="008F4829">
        <w:rPr>
          <w:rFonts w:ascii="Times New Roman" w:hAnsi="Times New Roman"/>
          <w:sz w:val="24"/>
          <w:szCs w:val="24"/>
        </w:rPr>
        <w:t>Instrucciones: A continuación, se le presentan una serie de aspectos a observar con la finalidad de conocer más de cerca información relacionada con el siguiente tema de investigación: Influencia de la mediación pedagógica en el área Socio Afectiva, Escuela Manuel Castro Blanco, circuito 03 y Dirección Regional Los Santos, en la etapa postpandemia, primer periodo, 2026</w:t>
      </w:r>
      <w:r>
        <w:rPr>
          <w:rFonts w:ascii="Times New Roman" w:hAnsi="Times New Roman"/>
          <w:sz w:val="24"/>
          <w:szCs w:val="24"/>
        </w:rPr>
        <w:t>.</w:t>
      </w:r>
    </w:p>
    <w:p w14:paraId="6E3C79E9" w14:textId="77777777" w:rsidR="005909F3" w:rsidRPr="008F4829" w:rsidRDefault="005909F3" w:rsidP="005909F3"/>
    <w:p w14:paraId="211DDE33" w14:textId="77777777" w:rsidR="005909F3" w:rsidRPr="008F4829" w:rsidRDefault="005909F3" w:rsidP="005909F3">
      <w:r w:rsidRPr="008F4829">
        <w:t>Toda la información que se registre será utilizada con un fin académico y tendrá un carácter confidencial.</w:t>
      </w:r>
    </w:p>
    <w:p w14:paraId="11E21C6D" w14:textId="77777777" w:rsidR="005909F3" w:rsidRPr="008F4829" w:rsidRDefault="005909F3" w:rsidP="005909F3">
      <w:r w:rsidRPr="008F4829">
        <w:t>Fecha: __________</w:t>
      </w:r>
    </w:p>
    <w:p w14:paraId="2A694988" w14:textId="77777777" w:rsidR="005909F3" w:rsidRPr="008F4829" w:rsidRDefault="005909F3" w:rsidP="005909F3">
      <w:r w:rsidRPr="008F4829">
        <w:t>Nombre del docente que participa en la investigación: ______________________</w:t>
      </w:r>
    </w:p>
    <w:p w14:paraId="2436A845" w14:textId="77777777" w:rsidR="005909F3" w:rsidRPr="008F4829" w:rsidRDefault="005909F3" w:rsidP="005909F3">
      <w:r w:rsidRPr="008F4829">
        <w:t xml:space="preserve">Hora de inicio de la observación: _______________ </w:t>
      </w:r>
    </w:p>
    <w:p w14:paraId="5FE22BF1" w14:textId="77777777" w:rsidR="005909F3" w:rsidRPr="008F4829" w:rsidRDefault="005909F3" w:rsidP="005909F3">
      <w:r w:rsidRPr="008F4829">
        <w:t>Hora de término de la observación: ______________</w:t>
      </w:r>
    </w:p>
    <w:p w14:paraId="02BCA455" w14:textId="77777777" w:rsidR="005909F3" w:rsidRPr="008F4829" w:rsidRDefault="005909F3" w:rsidP="005909F3">
      <w:r w:rsidRPr="008F4829">
        <w:t xml:space="preserve">Nombre del observador: _____________________________________________ </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6"/>
        <w:gridCol w:w="7378"/>
      </w:tblGrid>
      <w:tr w:rsidR="005909F3" w:rsidRPr="008F4829" w14:paraId="4338A845" w14:textId="77777777" w:rsidTr="0074168D">
        <w:tc>
          <w:tcPr>
            <w:tcW w:w="2256" w:type="dxa"/>
          </w:tcPr>
          <w:p w14:paraId="19F8F3F3" w14:textId="77777777" w:rsidR="005909F3" w:rsidRPr="008F4829" w:rsidRDefault="005909F3" w:rsidP="0074168D">
            <w:pPr>
              <w:rPr>
                <w:rFonts w:eastAsia="Arial"/>
              </w:rPr>
            </w:pPr>
            <w:r w:rsidRPr="008F4829">
              <w:rPr>
                <w:rFonts w:eastAsia="Arial"/>
              </w:rPr>
              <w:t>Aspectos por observar</w:t>
            </w:r>
          </w:p>
        </w:tc>
        <w:tc>
          <w:tcPr>
            <w:tcW w:w="7378" w:type="dxa"/>
          </w:tcPr>
          <w:p w14:paraId="7EB3650D" w14:textId="77777777" w:rsidR="005909F3" w:rsidRPr="008F4829" w:rsidRDefault="005909F3" w:rsidP="0074168D">
            <w:pPr>
              <w:rPr>
                <w:rFonts w:eastAsia="Arial"/>
              </w:rPr>
            </w:pPr>
            <w:r w:rsidRPr="008F4829">
              <w:rPr>
                <w:rFonts w:eastAsia="Arial"/>
              </w:rPr>
              <w:t xml:space="preserve">Rubros </w:t>
            </w:r>
          </w:p>
        </w:tc>
      </w:tr>
      <w:tr w:rsidR="005909F3" w:rsidRPr="008F4829" w14:paraId="72C66654" w14:textId="77777777" w:rsidTr="0074168D">
        <w:tc>
          <w:tcPr>
            <w:tcW w:w="2256" w:type="dxa"/>
          </w:tcPr>
          <w:p w14:paraId="6F9C4557" w14:textId="77777777" w:rsidR="005909F3" w:rsidRPr="008F4829" w:rsidRDefault="005909F3" w:rsidP="0074168D">
            <w:pPr>
              <w:rPr>
                <w:rFonts w:eastAsia="Arial"/>
              </w:rPr>
            </w:pPr>
            <w:r w:rsidRPr="008F4829">
              <w:rPr>
                <w:rFonts w:eastAsia="Arial"/>
              </w:rPr>
              <w:t>1-Tamaño del salón de clase: si se cuenta con el espacio físico para la implementación de diferentes experiencias.</w:t>
            </w:r>
          </w:p>
        </w:tc>
        <w:tc>
          <w:tcPr>
            <w:tcW w:w="7378" w:type="dxa"/>
          </w:tcPr>
          <w:p w14:paraId="591D187C" w14:textId="19069EBA" w:rsidR="005909F3" w:rsidRPr="008F4829" w:rsidRDefault="00FF06CA" w:rsidP="0074168D">
            <w:pPr>
              <w:rPr>
                <w:rFonts w:eastAsia="Arial"/>
              </w:rPr>
            </w:pPr>
            <w:r w:rsidRPr="008F4829">
              <w:rPr>
                <w:rFonts w:eastAsia="Arial"/>
              </w:rPr>
              <w:t>( )</w:t>
            </w:r>
            <w:r w:rsidR="005909F3" w:rsidRPr="008F4829">
              <w:rPr>
                <w:rFonts w:eastAsia="Arial"/>
              </w:rPr>
              <w:t xml:space="preserve"> El distanciamiento entre los discentes.</w:t>
            </w:r>
          </w:p>
          <w:p w14:paraId="4C412CE1" w14:textId="6967B3AD" w:rsidR="005909F3" w:rsidRPr="008F4829" w:rsidRDefault="00FF06CA" w:rsidP="0074168D">
            <w:pPr>
              <w:rPr>
                <w:rFonts w:eastAsia="Arial"/>
              </w:rPr>
            </w:pPr>
            <w:r w:rsidRPr="008F4829">
              <w:rPr>
                <w:rFonts w:eastAsia="Arial"/>
              </w:rPr>
              <w:t>( )</w:t>
            </w:r>
            <w:r w:rsidR="005909F3" w:rsidRPr="008F4829">
              <w:rPr>
                <w:rFonts w:eastAsia="Arial"/>
              </w:rPr>
              <w:t xml:space="preserve"> Infraestructura en buen estado</w:t>
            </w:r>
          </w:p>
          <w:p w14:paraId="7B6399CA" w14:textId="1B38E7D3" w:rsidR="005909F3" w:rsidRPr="008F4829" w:rsidRDefault="00FF06CA" w:rsidP="0074168D">
            <w:pPr>
              <w:rPr>
                <w:rFonts w:eastAsia="Arial"/>
              </w:rPr>
            </w:pPr>
            <w:r w:rsidRPr="008F4829">
              <w:rPr>
                <w:rFonts w:eastAsia="Arial"/>
              </w:rPr>
              <w:t>( )</w:t>
            </w:r>
            <w:r w:rsidR="005909F3" w:rsidRPr="008F4829">
              <w:rPr>
                <w:rFonts w:eastAsia="Arial"/>
              </w:rPr>
              <w:t xml:space="preserve"> Cuenta con espacios de esparcimiento seguros.</w:t>
            </w:r>
          </w:p>
          <w:p w14:paraId="370FC35C" w14:textId="4A170695" w:rsidR="005909F3" w:rsidRPr="008F4829" w:rsidRDefault="00FF06CA" w:rsidP="0074168D">
            <w:pPr>
              <w:rPr>
                <w:rFonts w:eastAsia="Arial"/>
              </w:rPr>
            </w:pPr>
            <w:r w:rsidRPr="008F4829">
              <w:rPr>
                <w:rFonts w:eastAsia="Arial"/>
              </w:rPr>
              <w:t>( )</w:t>
            </w:r>
            <w:r w:rsidR="005909F3" w:rsidRPr="008F4829">
              <w:rPr>
                <w:rFonts w:eastAsia="Arial"/>
              </w:rPr>
              <w:t xml:space="preserve"> Inmobiliario en buen estado</w:t>
            </w:r>
          </w:p>
        </w:tc>
      </w:tr>
      <w:tr w:rsidR="005909F3" w:rsidRPr="008F4829" w14:paraId="46E2294D" w14:textId="77777777" w:rsidTr="0074168D">
        <w:tc>
          <w:tcPr>
            <w:tcW w:w="2256" w:type="dxa"/>
          </w:tcPr>
          <w:p w14:paraId="4050906A" w14:textId="77777777" w:rsidR="005909F3" w:rsidRPr="008F4829" w:rsidRDefault="005909F3" w:rsidP="0074168D">
            <w:pPr>
              <w:rPr>
                <w:rFonts w:eastAsia="Arial"/>
              </w:rPr>
            </w:pPr>
            <w:r w:rsidRPr="008F4829">
              <w:rPr>
                <w:rFonts w:eastAsia="Arial"/>
              </w:rPr>
              <w:t>2. Se observan elementos físicos como material de trabajo individual además de (carteles, afiches, murales equipo de multimedia) que promuevan la implementación de mediación pedagógica.</w:t>
            </w:r>
          </w:p>
        </w:tc>
        <w:tc>
          <w:tcPr>
            <w:tcW w:w="7378" w:type="dxa"/>
          </w:tcPr>
          <w:p w14:paraId="6DC0FB8F" w14:textId="54D2CEA5" w:rsidR="005909F3" w:rsidRPr="008F4829" w:rsidRDefault="00FF06CA" w:rsidP="0074168D">
            <w:pPr>
              <w:rPr>
                <w:rFonts w:eastAsia="Arial"/>
              </w:rPr>
            </w:pPr>
            <w:r w:rsidRPr="008F4829">
              <w:rPr>
                <w:rFonts w:eastAsia="Arial"/>
              </w:rPr>
              <w:t>( )</w:t>
            </w:r>
            <w:r w:rsidR="005909F3" w:rsidRPr="008F4829">
              <w:rPr>
                <w:rFonts w:eastAsia="Arial"/>
              </w:rPr>
              <w:t xml:space="preserve"> Materiales didácticos </w:t>
            </w:r>
          </w:p>
          <w:p w14:paraId="1F7FA0FA" w14:textId="7A73615C" w:rsidR="005909F3" w:rsidRPr="008F4829" w:rsidRDefault="00FF06CA" w:rsidP="0074168D">
            <w:pPr>
              <w:rPr>
                <w:rFonts w:eastAsia="Arial"/>
              </w:rPr>
            </w:pPr>
            <w:r w:rsidRPr="008F4829">
              <w:rPr>
                <w:rFonts w:eastAsia="Arial"/>
              </w:rPr>
              <w:t>( )</w:t>
            </w:r>
            <w:r w:rsidR="005909F3" w:rsidRPr="008F4829">
              <w:rPr>
                <w:rFonts w:eastAsia="Arial"/>
              </w:rPr>
              <w:t xml:space="preserve"> Equipo multimedia </w:t>
            </w:r>
          </w:p>
          <w:p w14:paraId="7E4F4C64" w14:textId="1C63627C" w:rsidR="005909F3" w:rsidRPr="008F4829" w:rsidRDefault="00FF06CA" w:rsidP="0074168D">
            <w:pPr>
              <w:rPr>
                <w:rFonts w:eastAsia="Arial"/>
              </w:rPr>
            </w:pPr>
            <w:r w:rsidRPr="008F4829">
              <w:rPr>
                <w:rFonts w:eastAsia="Arial"/>
              </w:rPr>
              <w:t>( )</w:t>
            </w:r>
            <w:r w:rsidR="005909F3" w:rsidRPr="008F4829">
              <w:rPr>
                <w:rFonts w:eastAsia="Arial"/>
              </w:rPr>
              <w:t xml:space="preserve"> Decoración acorde a la temática </w:t>
            </w:r>
          </w:p>
          <w:p w14:paraId="433293A9" w14:textId="60FD66F2" w:rsidR="005909F3" w:rsidRPr="008F4829" w:rsidRDefault="00FF06CA" w:rsidP="0074168D">
            <w:pPr>
              <w:rPr>
                <w:rFonts w:eastAsia="Arial"/>
              </w:rPr>
            </w:pPr>
            <w:r w:rsidRPr="008F4829">
              <w:rPr>
                <w:rFonts w:eastAsia="Arial"/>
              </w:rPr>
              <w:t>( )</w:t>
            </w:r>
            <w:r w:rsidR="005909F3" w:rsidRPr="008F4829">
              <w:rPr>
                <w:rFonts w:eastAsia="Arial"/>
              </w:rPr>
              <w:t xml:space="preserve"> Pasa lista con nombre o imagen de los discentes </w:t>
            </w:r>
          </w:p>
          <w:p w14:paraId="065793A3" w14:textId="1E415DE1" w:rsidR="005909F3" w:rsidRPr="008F4829" w:rsidRDefault="00FF06CA" w:rsidP="0074168D">
            <w:pPr>
              <w:rPr>
                <w:rFonts w:eastAsia="Arial"/>
              </w:rPr>
            </w:pPr>
            <w:r w:rsidRPr="008F4829">
              <w:rPr>
                <w:rFonts w:eastAsia="Arial"/>
              </w:rPr>
              <w:t>( )</w:t>
            </w:r>
            <w:r w:rsidR="005909F3" w:rsidRPr="008F4829">
              <w:rPr>
                <w:rFonts w:eastAsia="Arial"/>
              </w:rPr>
              <w:t xml:space="preserve"> Mural de cumpleaños de los discentes </w:t>
            </w:r>
          </w:p>
          <w:p w14:paraId="68C79480" w14:textId="46A09EB4" w:rsidR="005909F3" w:rsidRPr="008F4829" w:rsidRDefault="00FF06CA" w:rsidP="0074168D">
            <w:pPr>
              <w:rPr>
                <w:rFonts w:eastAsia="Arial"/>
              </w:rPr>
            </w:pPr>
            <w:r w:rsidRPr="008F4829">
              <w:rPr>
                <w:rFonts w:eastAsia="Arial"/>
              </w:rPr>
              <w:t>( )</w:t>
            </w:r>
            <w:r w:rsidR="005909F3" w:rsidRPr="008F4829">
              <w:rPr>
                <w:rFonts w:eastAsia="Arial"/>
              </w:rPr>
              <w:t xml:space="preserve"> Mural sobre valores, clima, entre otras.</w:t>
            </w:r>
          </w:p>
          <w:p w14:paraId="4B98ECDC" w14:textId="4A3FF986" w:rsidR="005909F3" w:rsidRPr="008F4829" w:rsidRDefault="00FF06CA" w:rsidP="0074168D">
            <w:pPr>
              <w:rPr>
                <w:rFonts w:eastAsia="Arial"/>
              </w:rPr>
            </w:pPr>
            <w:r w:rsidRPr="008F4829">
              <w:rPr>
                <w:rFonts w:eastAsia="Arial"/>
              </w:rPr>
              <w:t>( )</w:t>
            </w:r>
            <w:r w:rsidR="005909F3" w:rsidRPr="008F4829">
              <w:rPr>
                <w:rFonts w:eastAsia="Arial"/>
              </w:rPr>
              <w:t xml:space="preserve"> Se encuentran rotulados los espacios de los ambientes.</w:t>
            </w:r>
          </w:p>
          <w:p w14:paraId="44C37F26" w14:textId="77777777" w:rsidR="005909F3" w:rsidRPr="008F4829" w:rsidRDefault="005909F3" w:rsidP="0074168D">
            <w:pPr>
              <w:rPr>
                <w:rFonts w:eastAsia="Arial"/>
              </w:rPr>
            </w:pPr>
          </w:p>
          <w:p w14:paraId="1AF1BCBC" w14:textId="77777777" w:rsidR="005909F3" w:rsidRPr="008F4829" w:rsidRDefault="005909F3" w:rsidP="0074168D">
            <w:pPr>
              <w:rPr>
                <w:rFonts w:eastAsia="Arial"/>
              </w:rPr>
            </w:pPr>
          </w:p>
        </w:tc>
      </w:tr>
      <w:tr w:rsidR="005909F3" w:rsidRPr="008F4829" w14:paraId="46494366" w14:textId="77777777" w:rsidTr="0074168D">
        <w:tc>
          <w:tcPr>
            <w:tcW w:w="2256" w:type="dxa"/>
          </w:tcPr>
          <w:p w14:paraId="6D5740DE" w14:textId="77777777" w:rsidR="005909F3" w:rsidRPr="008F4829" w:rsidRDefault="005909F3" w:rsidP="0074168D">
            <w:pPr>
              <w:rPr>
                <w:rFonts w:eastAsia="Arial"/>
              </w:rPr>
            </w:pPr>
            <w:r w:rsidRPr="008F4829">
              <w:rPr>
                <w:rFonts w:eastAsia="Arial"/>
              </w:rPr>
              <w:t>3. Se observa un ambiente que promueve un aprendizaje dirigido hacia el rol activo del aprendiente por medio de interacciones con sus pares.</w:t>
            </w:r>
          </w:p>
        </w:tc>
        <w:tc>
          <w:tcPr>
            <w:tcW w:w="7378" w:type="dxa"/>
          </w:tcPr>
          <w:p w14:paraId="476072F1" w14:textId="261C06C5" w:rsidR="005909F3" w:rsidRPr="008F4829" w:rsidRDefault="00FF06CA" w:rsidP="0074168D">
            <w:pPr>
              <w:rPr>
                <w:rFonts w:eastAsia="Arial"/>
              </w:rPr>
            </w:pPr>
            <w:r w:rsidRPr="008F4829">
              <w:rPr>
                <w:rFonts w:eastAsia="Arial"/>
              </w:rPr>
              <w:t>( )</w:t>
            </w:r>
            <w:r w:rsidR="005909F3" w:rsidRPr="008F4829">
              <w:rPr>
                <w:rFonts w:eastAsia="Arial"/>
              </w:rPr>
              <w:t xml:space="preserve"> Interacción entre pares</w:t>
            </w:r>
          </w:p>
          <w:p w14:paraId="5A266FC6" w14:textId="54D3DC76" w:rsidR="005909F3" w:rsidRPr="008F4829" w:rsidRDefault="00FF06CA" w:rsidP="0074168D">
            <w:pPr>
              <w:rPr>
                <w:rFonts w:eastAsia="Arial"/>
              </w:rPr>
            </w:pPr>
            <w:r w:rsidRPr="008F4829">
              <w:rPr>
                <w:rFonts w:eastAsia="Arial"/>
              </w:rPr>
              <w:t>( )</w:t>
            </w:r>
            <w:r w:rsidR="005909F3" w:rsidRPr="008F4829">
              <w:rPr>
                <w:rFonts w:eastAsia="Arial"/>
              </w:rPr>
              <w:t xml:space="preserve"> Lista con la distribución de tareas a cumplir por los discentes dentro del salón (limpiar las mesas, repartir material, guardar el material, acomodar sillas, entre otras) </w:t>
            </w:r>
          </w:p>
          <w:p w14:paraId="0F9AF22C" w14:textId="243BE08D" w:rsidR="005909F3" w:rsidRPr="008F4829" w:rsidRDefault="00FF06CA" w:rsidP="0074168D">
            <w:pPr>
              <w:rPr>
                <w:rFonts w:eastAsia="Arial"/>
              </w:rPr>
            </w:pPr>
            <w:r w:rsidRPr="008F4829">
              <w:rPr>
                <w:rFonts w:eastAsia="Arial"/>
              </w:rPr>
              <w:t>( )</w:t>
            </w:r>
            <w:r w:rsidR="005909F3" w:rsidRPr="008F4829">
              <w:rPr>
                <w:rFonts w:eastAsia="Arial"/>
              </w:rPr>
              <w:t xml:space="preserve"> Se presentan espacio para entonar canciones conocidas y nuevas.</w:t>
            </w:r>
          </w:p>
        </w:tc>
      </w:tr>
      <w:tr w:rsidR="005909F3" w:rsidRPr="008F4829" w14:paraId="5FD49DC8" w14:textId="77777777" w:rsidTr="0074168D">
        <w:tc>
          <w:tcPr>
            <w:tcW w:w="2256" w:type="dxa"/>
          </w:tcPr>
          <w:p w14:paraId="03AB697D" w14:textId="77777777" w:rsidR="005909F3" w:rsidRPr="008F4829" w:rsidRDefault="005909F3" w:rsidP="0074168D">
            <w:pPr>
              <w:rPr>
                <w:rFonts w:eastAsia="Arial"/>
              </w:rPr>
            </w:pPr>
            <w:r w:rsidRPr="008F4829">
              <w:rPr>
                <w:rFonts w:eastAsia="Arial"/>
              </w:rPr>
              <w:lastRenderedPageBreak/>
              <w:t>4. Cuál es la actitud del personal docente al escuchar las historias, explicaciones o vivencias de sus discentes.</w:t>
            </w:r>
          </w:p>
        </w:tc>
        <w:tc>
          <w:tcPr>
            <w:tcW w:w="7378" w:type="dxa"/>
          </w:tcPr>
          <w:p w14:paraId="61FA942F" w14:textId="4499F9B3" w:rsidR="005909F3" w:rsidRPr="008F4829" w:rsidRDefault="00FF06CA" w:rsidP="0074168D">
            <w:pPr>
              <w:rPr>
                <w:rFonts w:eastAsia="Arial"/>
              </w:rPr>
            </w:pPr>
            <w:r w:rsidRPr="008F4829">
              <w:rPr>
                <w:rFonts w:eastAsia="Arial"/>
              </w:rPr>
              <w:t>( )</w:t>
            </w:r>
            <w:r w:rsidR="005909F3" w:rsidRPr="008F4829">
              <w:rPr>
                <w:rFonts w:eastAsia="Arial"/>
              </w:rPr>
              <w:t xml:space="preserve"> Escucha atentamente al discente </w:t>
            </w:r>
          </w:p>
          <w:p w14:paraId="6513BC9E" w14:textId="2A21729E" w:rsidR="005909F3" w:rsidRPr="008F4829" w:rsidRDefault="00FF06CA" w:rsidP="0074168D">
            <w:pPr>
              <w:rPr>
                <w:rFonts w:eastAsia="Arial"/>
              </w:rPr>
            </w:pPr>
            <w:r w:rsidRPr="008F4829">
              <w:rPr>
                <w:rFonts w:eastAsia="Arial"/>
              </w:rPr>
              <w:t>( )</w:t>
            </w:r>
            <w:r w:rsidR="005909F3" w:rsidRPr="008F4829">
              <w:rPr>
                <w:rFonts w:eastAsia="Arial"/>
              </w:rPr>
              <w:t xml:space="preserve"> Realiza un contacto visual durante la conversación </w:t>
            </w:r>
          </w:p>
          <w:p w14:paraId="4137E8AB" w14:textId="36BA83DE" w:rsidR="005909F3" w:rsidRPr="008F4829" w:rsidRDefault="00FF06CA" w:rsidP="0074168D">
            <w:pPr>
              <w:rPr>
                <w:rFonts w:eastAsia="Arial"/>
              </w:rPr>
            </w:pPr>
            <w:r w:rsidRPr="008F4829">
              <w:rPr>
                <w:rFonts w:eastAsia="Arial"/>
              </w:rPr>
              <w:t>( )</w:t>
            </w:r>
            <w:r w:rsidR="005909F3" w:rsidRPr="008F4829">
              <w:rPr>
                <w:rFonts w:eastAsia="Arial"/>
              </w:rPr>
              <w:t xml:space="preserve"> Se involucra en la conversación.</w:t>
            </w:r>
          </w:p>
          <w:p w14:paraId="18E5B7D9" w14:textId="3A9C182C" w:rsidR="005909F3" w:rsidRPr="008F4829" w:rsidRDefault="00FF06CA" w:rsidP="0074168D">
            <w:pPr>
              <w:rPr>
                <w:rFonts w:eastAsia="Arial"/>
              </w:rPr>
            </w:pPr>
            <w:r w:rsidRPr="008F4829">
              <w:rPr>
                <w:rFonts w:eastAsia="Arial"/>
              </w:rPr>
              <w:t>( )</w:t>
            </w:r>
            <w:r w:rsidR="005909F3" w:rsidRPr="008F4829">
              <w:rPr>
                <w:rFonts w:eastAsia="Arial"/>
              </w:rPr>
              <w:t xml:space="preserve"> Demuestra empatía al escucharlos.</w:t>
            </w:r>
          </w:p>
          <w:p w14:paraId="3FCABD80" w14:textId="77777777" w:rsidR="005909F3" w:rsidRPr="008F4829" w:rsidRDefault="005909F3" w:rsidP="0074168D">
            <w:pPr>
              <w:rPr>
                <w:rFonts w:eastAsia="Arial"/>
              </w:rPr>
            </w:pPr>
          </w:p>
        </w:tc>
      </w:tr>
      <w:tr w:rsidR="005909F3" w:rsidRPr="008F4829" w14:paraId="175FCFF8" w14:textId="77777777" w:rsidTr="0074168D">
        <w:tc>
          <w:tcPr>
            <w:tcW w:w="2256" w:type="dxa"/>
          </w:tcPr>
          <w:p w14:paraId="7AB5EA07" w14:textId="77777777" w:rsidR="005909F3" w:rsidRPr="008F4829" w:rsidRDefault="005909F3" w:rsidP="0074168D">
            <w:pPr>
              <w:rPr>
                <w:rFonts w:eastAsia="Arial"/>
              </w:rPr>
            </w:pPr>
            <w:r w:rsidRPr="008F4829">
              <w:rPr>
                <w:rFonts w:eastAsia="Arial"/>
              </w:rPr>
              <w:t>5. La persona docente invita a comunicar sus necesidades e intereses al relacionarse con las personas menores de 5 años.</w:t>
            </w:r>
          </w:p>
        </w:tc>
        <w:tc>
          <w:tcPr>
            <w:tcW w:w="7378" w:type="dxa"/>
          </w:tcPr>
          <w:p w14:paraId="2FE00FB8" w14:textId="7AA5FF39" w:rsidR="005909F3" w:rsidRPr="008F4829" w:rsidRDefault="00FF06CA" w:rsidP="0074168D">
            <w:pPr>
              <w:rPr>
                <w:rFonts w:eastAsia="Arial"/>
              </w:rPr>
            </w:pPr>
            <w:r w:rsidRPr="008F4829">
              <w:rPr>
                <w:rFonts w:eastAsia="Arial"/>
              </w:rPr>
              <w:t>( )</w:t>
            </w:r>
            <w:r w:rsidR="005909F3" w:rsidRPr="008F4829">
              <w:rPr>
                <w:rFonts w:eastAsia="Arial"/>
              </w:rPr>
              <w:t xml:space="preserve"> Promueve el diálogo entre el grupo.</w:t>
            </w:r>
          </w:p>
          <w:p w14:paraId="41C7E561" w14:textId="3DE6631A" w:rsidR="005909F3" w:rsidRPr="008F4829" w:rsidRDefault="00FF06CA" w:rsidP="0074168D">
            <w:pPr>
              <w:rPr>
                <w:rFonts w:eastAsia="Arial"/>
              </w:rPr>
            </w:pPr>
            <w:r w:rsidRPr="008F4829">
              <w:rPr>
                <w:rFonts w:eastAsia="Arial"/>
              </w:rPr>
              <w:t>( )</w:t>
            </w:r>
            <w:r w:rsidR="005909F3" w:rsidRPr="008F4829">
              <w:rPr>
                <w:rFonts w:eastAsia="Arial"/>
              </w:rPr>
              <w:t xml:space="preserve"> Practica actividades como saludos en la entrada, preguntar cómo están hoy, que hicieron ayer, que día es hoy, durante la jornada del día. </w:t>
            </w:r>
          </w:p>
          <w:p w14:paraId="2CB7846B" w14:textId="77F55D8C" w:rsidR="005909F3" w:rsidRPr="008F4829" w:rsidRDefault="00FF06CA" w:rsidP="0074168D">
            <w:pPr>
              <w:rPr>
                <w:rFonts w:eastAsia="Arial"/>
              </w:rPr>
            </w:pPr>
            <w:r w:rsidRPr="008F4829">
              <w:rPr>
                <w:rFonts w:eastAsia="Arial"/>
              </w:rPr>
              <w:t>( )</w:t>
            </w:r>
            <w:r w:rsidR="005909F3" w:rsidRPr="008F4829">
              <w:rPr>
                <w:rFonts w:eastAsia="Arial"/>
              </w:rPr>
              <w:t xml:space="preserve"> Muestra afecto a los dicentes, de qué manera ______________</w:t>
            </w:r>
          </w:p>
        </w:tc>
      </w:tr>
      <w:tr w:rsidR="005909F3" w:rsidRPr="008F4829" w14:paraId="7E723CE6" w14:textId="77777777" w:rsidTr="0074168D">
        <w:tc>
          <w:tcPr>
            <w:tcW w:w="2256" w:type="dxa"/>
          </w:tcPr>
          <w:p w14:paraId="51BA216D" w14:textId="77777777" w:rsidR="005909F3" w:rsidRPr="008F4829" w:rsidRDefault="005909F3" w:rsidP="0074168D">
            <w:pPr>
              <w:rPr>
                <w:rFonts w:eastAsia="Arial"/>
              </w:rPr>
            </w:pPr>
            <w:r w:rsidRPr="008F4829">
              <w:rPr>
                <w:rFonts w:eastAsia="Arial"/>
              </w:rPr>
              <w:t>6. La persona docente del grupo motiva al infante para que el contenido desarrollado se convierta en aprendizaje significativo.</w:t>
            </w:r>
          </w:p>
        </w:tc>
        <w:tc>
          <w:tcPr>
            <w:tcW w:w="7378" w:type="dxa"/>
          </w:tcPr>
          <w:p w14:paraId="6CA1459C" w14:textId="365DB526" w:rsidR="005909F3" w:rsidRPr="008F4829" w:rsidRDefault="00FF06CA" w:rsidP="0074168D">
            <w:pPr>
              <w:rPr>
                <w:rFonts w:eastAsia="Arial"/>
              </w:rPr>
            </w:pPr>
            <w:r w:rsidRPr="008F4829">
              <w:rPr>
                <w:rFonts w:eastAsia="Arial"/>
              </w:rPr>
              <w:t>( )</w:t>
            </w:r>
            <w:r w:rsidR="005909F3" w:rsidRPr="008F4829">
              <w:rPr>
                <w:rFonts w:eastAsia="Arial"/>
              </w:rPr>
              <w:t xml:space="preserve"> Aplica correctamente el contenido a las actividades de apoyo.</w:t>
            </w:r>
          </w:p>
          <w:p w14:paraId="01F86AE9" w14:textId="19C3D29C" w:rsidR="005909F3" w:rsidRPr="008F4829" w:rsidRDefault="00FF06CA" w:rsidP="0074168D">
            <w:pPr>
              <w:rPr>
                <w:rFonts w:eastAsia="Arial"/>
              </w:rPr>
            </w:pPr>
            <w:r w:rsidRPr="008F4829">
              <w:rPr>
                <w:rFonts w:eastAsia="Arial"/>
              </w:rPr>
              <w:t>( )</w:t>
            </w:r>
            <w:r w:rsidR="005909F3" w:rsidRPr="008F4829">
              <w:rPr>
                <w:rFonts w:eastAsia="Arial"/>
              </w:rPr>
              <w:t xml:space="preserve">  Emplea los hábitos de higiene correctamente </w:t>
            </w:r>
          </w:p>
          <w:p w14:paraId="322A1C3A" w14:textId="4D9F0196" w:rsidR="005909F3" w:rsidRPr="008F4829" w:rsidRDefault="00FF06CA" w:rsidP="0074168D">
            <w:pPr>
              <w:rPr>
                <w:rFonts w:eastAsia="Arial"/>
              </w:rPr>
            </w:pPr>
            <w:r w:rsidRPr="008F4829">
              <w:rPr>
                <w:rFonts w:eastAsia="Arial"/>
              </w:rPr>
              <w:t>( )</w:t>
            </w:r>
            <w:r w:rsidR="005909F3" w:rsidRPr="008F4829">
              <w:rPr>
                <w:rFonts w:eastAsia="Arial"/>
              </w:rPr>
              <w:t xml:space="preserve"> Crean sus propios cuentos utilizando títeres, láminas y otros.  </w:t>
            </w:r>
          </w:p>
          <w:p w14:paraId="14899DAA" w14:textId="4C7CDEB6" w:rsidR="005909F3" w:rsidRPr="008F4829" w:rsidRDefault="00FF06CA" w:rsidP="0074168D">
            <w:pPr>
              <w:rPr>
                <w:rFonts w:eastAsia="Arial"/>
              </w:rPr>
            </w:pPr>
            <w:r w:rsidRPr="008F4829">
              <w:rPr>
                <w:rFonts w:eastAsia="Arial"/>
              </w:rPr>
              <w:t>( )</w:t>
            </w:r>
            <w:r w:rsidR="005909F3" w:rsidRPr="008F4829">
              <w:rPr>
                <w:rFonts w:eastAsia="Arial"/>
              </w:rPr>
              <w:t xml:space="preserve"> El discente se muestra independiente del personal docente para realizar algunas tareas. </w:t>
            </w:r>
          </w:p>
        </w:tc>
      </w:tr>
      <w:tr w:rsidR="005909F3" w:rsidRPr="008F4829" w14:paraId="19855CC4" w14:textId="77777777" w:rsidTr="0074168D">
        <w:tc>
          <w:tcPr>
            <w:tcW w:w="2256" w:type="dxa"/>
          </w:tcPr>
          <w:p w14:paraId="7F9741F5" w14:textId="77777777" w:rsidR="005909F3" w:rsidRPr="008F4829" w:rsidRDefault="005909F3" w:rsidP="0074168D">
            <w:pPr>
              <w:rPr>
                <w:rFonts w:eastAsia="Arial"/>
              </w:rPr>
            </w:pPr>
            <w:r w:rsidRPr="008F4829">
              <w:rPr>
                <w:rFonts w:eastAsia="Arial"/>
              </w:rPr>
              <w:t>7. Los discentes presentan interés en la propuesta de estrategias de aprendizaje que presenta el cuerpo docente del grupo.</w:t>
            </w:r>
          </w:p>
        </w:tc>
        <w:tc>
          <w:tcPr>
            <w:tcW w:w="7378" w:type="dxa"/>
          </w:tcPr>
          <w:p w14:paraId="68CA3E53" w14:textId="77777777" w:rsidR="005909F3" w:rsidRPr="008F4829" w:rsidRDefault="005909F3" w:rsidP="0074168D">
            <w:pPr>
              <w:rPr>
                <w:rFonts w:eastAsia="Arial"/>
              </w:rPr>
            </w:pPr>
            <w:r w:rsidRPr="008F4829">
              <w:rPr>
                <w:rFonts w:eastAsia="Arial"/>
              </w:rPr>
              <w:t xml:space="preserve">Participa en las actividades </w:t>
            </w:r>
          </w:p>
          <w:p w14:paraId="31C5ECC4" w14:textId="4D7FF77A" w:rsidR="005909F3" w:rsidRPr="008F4829" w:rsidRDefault="005909F3" w:rsidP="0074168D">
            <w:pPr>
              <w:rPr>
                <w:rFonts w:eastAsia="Arial"/>
              </w:rPr>
            </w:pPr>
            <w:r w:rsidRPr="008F4829">
              <w:rPr>
                <w:rFonts w:eastAsia="Arial"/>
              </w:rPr>
              <w:t xml:space="preserve">Si participa </w:t>
            </w:r>
            <w:r w:rsidR="00FF06CA" w:rsidRPr="008F4829">
              <w:rPr>
                <w:rFonts w:eastAsia="Arial"/>
              </w:rPr>
              <w:t>( )</w:t>
            </w:r>
          </w:p>
          <w:p w14:paraId="1118E34A" w14:textId="3133B4B4" w:rsidR="005909F3" w:rsidRPr="008F4829" w:rsidRDefault="005909F3" w:rsidP="0074168D">
            <w:pPr>
              <w:rPr>
                <w:rFonts w:eastAsia="Arial"/>
              </w:rPr>
            </w:pPr>
            <w:r w:rsidRPr="008F4829">
              <w:rPr>
                <w:rFonts w:eastAsia="Arial"/>
              </w:rPr>
              <w:t xml:space="preserve">Muy poca participación </w:t>
            </w:r>
            <w:r w:rsidR="00FF06CA" w:rsidRPr="008F4829">
              <w:rPr>
                <w:rFonts w:eastAsia="Arial"/>
              </w:rPr>
              <w:t>( )</w:t>
            </w:r>
          </w:p>
          <w:p w14:paraId="02D43752" w14:textId="7B27E66E" w:rsidR="005909F3" w:rsidRPr="008F4829" w:rsidRDefault="005909F3" w:rsidP="0074168D">
            <w:pPr>
              <w:rPr>
                <w:rFonts w:eastAsia="Arial"/>
              </w:rPr>
            </w:pPr>
            <w:r w:rsidRPr="008F4829">
              <w:rPr>
                <w:rFonts w:eastAsia="Arial"/>
              </w:rPr>
              <w:t xml:space="preserve">No participa </w:t>
            </w:r>
            <w:r w:rsidR="00FF06CA" w:rsidRPr="008F4829">
              <w:rPr>
                <w:rFonts w:eastAsia="Arial"/>
              </w:rPr>
              <w:t>( )</w:t>
            </w:r>
          </w:p>
          <w:p w14:paraId="225B096D" w14:textId="77777777" w:rsidR="005909F3" w:rsidRPr="008F4829" w:rsidRDefault="005909F3" w:rsidP="0074168D">
            <w:pPr>
              <w:rPr>
                <w:rFonts w:eastAsia="Arial"/>
              </w:rPr>
            </w:pPr>
          </w:p>
        </w:tc>
      </w:tr>
      <w:tr w:rsidR="005909F3" w:rsidRPr="008F4829" w14:paraId="2832B0B1" w14:textId="77777777" w:rsidTr="0074168D">
        <w:tc>
          <w:tcPr>
            <w:tcW w:w="2256" w:type="dxa"/>
          </w:tcPr>
          <w:p w14:paraId="2C447E3B" w14:textId="77777777" w:rsidR="005909F3" w:rsidRPr="008F4829" w:rsidRDefault="005909F3" w:rsidP="0074168D">
            <w:pPr>
              <w:rPr>
                <w:rFonts w:eastAsia="Arial"/>
              </w:rPr>
            </w:pPr>
            <w:r w:rsidRPr="008F4829">
              <w:rPr>
                <w:rFonts w:eastAsia="Arial"/>
              </w:rPr>
              <w:t>8. La persona docente toma en cuenta los conocimientos previos del estudiantado.</w:t>
            </w:r>
          </w:p>
        </w:tc>
        <w:tc>
          <w:tcPr>
            <w:tcW w:w="7378" w:type="dxa"/>
          </w:tcPr>
          <w:p w14:paraId="5AAB6BA8" w14:textId="15DFC42E" w:rsidR="005909F3" w:rsidRPr="008F4829" w:rsidRDefault="00FF06CA" w:rsidP="0074168D">
            <w:pPr>
              <w:rPr>
                <w:rFonts w:eastAsia="Arial"/>
              </w:rPr>
            </w:pPr>
            <w:r w:rsidRPr="008F4829">
              <w:rPr>
                <w:rFonts w:eastAsia="Arial"/>
              </w:rPr>
              <w:t>( )</w:t>
            </w:r>
            <w:r w:rsidR="005909F3" w:rsidRPr="008F4829">
              <w:rPr>
                <w:rFonts w:eastAsia="Arial"/>
              </w:rPr>
              <w:t xml:space="preserve"> Realiza conversaciones grupales sobre el tema a trabajar.</w:t>
            </w:r>
          </w:p>
          <w:p w14:paraId="7D4DFE25" w14:textId="78D62033" w:rsidR="005909F3" w:rsidRPr="008F4829" w:rsidRDefault="00FF06CA" w:rsidP="0074168D">
            <w:pPr>
              <w:rPr>
                <w:rFonts w:eastAsia="Arial"/>
              </w:rPr>
            </w:pPr>
            <w:r w:rsidRPr="008F4829">
              <w:rPr>
                <w:rFonts w:eastAsia="Arial"/>
              </w:rPr>
              <w:t>( )</w:t>
            </w:r>
            <w:r w:rsidR="005909F3" w:rsidRPr="008F4829">
              <w:rPr>
                <w:rFonts w:eastAsia="Arial"/>
              </w:rPr>
              <w:t xml:space="preserve"> Por medio de juegos valora los conocimientos previos</w:t>
            </w:r>
          </w:p>
          <w:p w14:paraId="341BC3C8" w14:textId="53CE98FF" w:rsidR="005909F3" w:rsidRPr="008F4829" w:rsidRDefault="00FF06CA" w:rsidP="0074168D">
            <w:pPr>
              <w:rPr>
                <w:rFonts w:eastAsia="Arial"/>
              </w:rPr>
            </w:pPr>
            <w:r w:rsidRPr="008F4829">
              <w:rPr>
                <w:rFonts w:eastAsia="Arial"/>
              </w:rPr>
              <w:t>( )</w:t>
            </w:r>
            <w:r w:rsidR="005909F3" w:rsidRPr="008F4829">
              <w:rPr>
                <w:rFonts w:eastAsia="Arial"/>
              </w:rPr>
              <w:t xml:space="preserve">  Valora con imágenes los conocimientos previos </w:t>
            </w:r>
          </w:p>
        </w:tc>
      </w:tr>
      <w:tr w:rsidR="005909F3" w:rsidRPr="008F4829" w14:paraId="2D3FD47A" w14:textId="77777777" w:rsidTr="0074168D">
        <w:tc>
          <w:tcPr>
            <w:tcW w:w="2256" w:type="dxa"/>
          </w:tcPr>
          <w:p w14:paraId="3BB13265" w14:textId="77777777" w:rsidR="005909F3" w:rsidRPr="008F4829" w:rsidRDefault="005909F3" w:rsidP="0074168D">
            <w:pPr>
              <w:rPr>
                <w:rFonts w:eastAsia="Arial"/>
              </w:rPr>
            </w:pPr>
            <w:r w:rsidRPr="008F4829">
              <w:rPr>
                <w:rFonts w:eastAsia="Arial"/>
              </w:rPr>
              <w:t>9. De qué manera el discente interactúa con sus pares.</w:t>
            </w:r>
          </w:p>
        </w:tc>
        <w:tc>
          <w:tcPr>
            <w:tcW w:w="7378" w:type="dxa"/>
          </w:tcPr>
          <w:p w14:paraId="17E71A18" w14:textId="2D3F2DF7" w:rsidR="005909F3" w:rsidRPr="008F4829" w:rsidRDefault="00FF06CA" w:rsidP="0074168D">
            <w:pPr>
              <w:rPr>
                <w:rFonts w:eastAsia="Arial"/>
              </w:rPr>
            </w:pPr>
            <w:r w:rsidRPr="008F4829">
              <w:rPr>
                <w:rFonts w:eastAsia="Arial"/>
              </w:rPr>
              <w:t>( )</w:t>
            </w:r>
            <w:r w:rsidR="005909F3" w:rsidRPr="008F4829">
              <w:rPr>
                <w:rFonts w:eastAsia="Arial"/>
              </w:rPr>
              <w:t xml:space="preserve"> El </w:t>
            </w:r>
            <w:r w:rsidRPr="008F4829">
              <w:rPr>
                <w:rFonts w:eastAsia="Arial"/>
              </w:rPr>
              <w:t>infante converso</w:t>
            </w:r>
            <w:r w:rsidR="005909F3" w:rsidRPr="008F4829">
              <w:rPr>
                <w:rFonts w:eastAsia="Arial"/>
              </w:rPr>
              <w:t xml:space="preserve"> con los compañeros en la clase</w:t>
            </w:r>
          </w:p>
          <w:p w14:paraId="17E0D68D" w14:textId="21236DBD" w:rsidR="005909F3" w:rsidRPr="008F4829" w:rsidRDefault="00FF06CA" w:rsidP="0074168D">
            <w:pPr>
              <w:rPr>
                <w:rFonts w:eastAsia="Arial"/>
              </w:rPr>
            </w:pPr>
            <w:r w:rsidRPr="008F4829">
              <w:rPr>
                <w:rFonts w:eastAsia="Arial"/>
              </w:rPr>
              <w:t>( )</w:t>
            </w:r>
            <w:r w:rsidR="005909F3" w:rsidRPr="008F4829">
              <w:rPr>
                <w:rFonts w:eastAsia="Arial"/>
              </w:rPr>
              <w:t xml:space="preserve"> Realiza juegos con sus iguales </w:t>
            </w:r>
          </w:p>
          <w:p w14:paraId="27938BCF" w14:textId="122370FD" w:rsidR="005909F3" w:rsidRPr="008F4829" w:rsidRDefault="005909F3" w:rsidP="0074168D">
            <w:pPr>
              <w:rPr>
                <w:rFonts w:eastAsia="Arial"/>
              </w:rPr>
            </w:pPr>
            <w:r w:rsidRPr="008F4829">
              <w:rPr>
                <w:rFonts w:eastAsia="Arial"/>
              </w:rPr>
              <w:t xml:space="preserve">(   ) Muestra trabajo en equipo en actividades y </w:t>
            </w:r>
            <w:r w:rsidR="00FF06CA" w:rsidRPr="008F4829">
              <w:rPr>
                <w:rFonts w:eastAsia="Arial"/>
              </w:rPr>
              <w:t>juegos de</w:t>
            </w:r>
            <w:r w:rsidRPr="008F4829">
              <w:rPr>
                <w:rFonts w:eastAsia="Arial"/>
              </w:rPr>
              <w:t xml:space="preserve"> la clase </w:t>
            </w:r>
          </w:p>
          <w:p w14:paraId="62673A98" w14:textId="79B10537" w:rsidR="005909F3" w:rsidRPr="008F4829" w:rsidRDefault="00FF06CA" w:rsidP="0074168D">
            <w:pPr>
              <w:rPr>
                <w:rFonts w:eastAsia="Arial"/>
              </w:rPr>
            </w:pPr>
            <w:r w:rsidRPr="008F4829">
              <w:rPr>
                <w:rFonts w:eastAsia="Arial"/>
              </w:rPr>
              <w:t>( )</w:t>
            </w:r>
            <w:r w:rsidR="005909F3" w:rsidRPr="008F4829">
              <w:rPr>
                <w:rFonts w:eastAsia="Arial"/>
              </w:rPr>
              <w:t xml:space="preserve"> Presta atención a las historias contadas por sus iguales. </w:t>
            </w:r>
          </w:p>
        </w:tc>
      </w:tr>
      <w:tr w:rsidR="005909F3" w:rsidRPr="008F4829" w14:paraId="6C3AC257" w14:textId="77777777" w:rsidTr="0074168D">
        <w:tc>
          <w:tcPr>
            <w:tcW w:w="2256" w:type="dxa"/>
          </w:tcPr>
          <w:p w14:paraId="04C71E72" w14:textId="77777777" w:rsidR="005909F3" w:rsidRPr="008F4829" w:rsidRDefault="005909F3" w:rsidP="0074168D">
            <w:pPr>
              <w:rPr>
                <w:rFonts w:eastAsia="Arial"/>
              </w:rPr>
            </w:pPr>
            <w:r w:rsidRPr="008F4829">
              <w:rPr>
                <w:rFonts w:eastAsia="Arial"/>
              </w:rPr>
              <w:t>10. La persona docente propicia espacios de aprendizaje de afectividad y socialización.</w:t>
            </w:r>
          </w:p>
        </w:tc>
        <w:tc>
          <w:tcPr>
            <w:tcW w:w="7378" w:type="dxa"/>
          </w:tcPr>
          <w:p w14:paraId="65E7B1E3" w14:textId="77777777" w:rsidR="005909F3" w:rsidRPr="008F4829" w:rsidRDefault="005909F3" w:rsidP="0074168D">
            <w:pPr>
              <w:rPr>
                <w:rFonts w:eastAsia="Arial"/>
              </w:rPr>
            </w:pPr>
            <w:r w:rsidRPr="008F4829">
              <w:rPr>
                <w:rFonts w:eastAsia="Arial"/>
              </w:rPr>
              <w:t>Los infantes participan en las actividades como:</w:t>
            </w:r>
          </w:p>
          <w:p w14:paraId="04A02D55" w14:textId="77777777" w:rsidR="005909F3" w:rsidRPr="008F4829" w:rsidRDefault="005909F3" w:rsidP="0074168D">
            <w:pPr>
              <w:rPr>
                <w:rFonts w:eastAsia="Arial"/>
              </w:rPr>
            </w:pPr>
            <w:r w:rsidRPr="008F4829">
              <w:rPr>
                <w:rFonts w:eastAsia="Arial"/>
              </w:rPr>
              <w:t>Juegos   Siempre ( ) A veces ( ) No ( )</w:t>
            </w:r>
          </w:p>
          <w:p w14:paraId="0FF7BD85" w14:textId="77777777" w:rsidR="005909F3" w:rsidRPr="008F4829" w:rsidRDefault="005909F3" w:rsidP="0074168D">
            <w:pPr>
              <w:rPr>
                <w:rFonts w:eastAsia="Arial"/>
              </w:rPr>
            </w:pPr>
            <w:r w:rsidRPr="008F4829">
              <w:rPr>
                <w:rFonts w:eastAsia="Arial"/>
              </w:rPr>
              <w:t>Cuentos ( ) A veces ( ) Casi no ( ) Ninguna ( )</w:t>
            </w:r>
          </w:p>
          <w:p w14:paraId="2E2E4E2A" w14:textId="11EF4157" w:rsidR="005909F3" w:rsidRPr="008F4829" w:rsidRDefault="005909F3" w:rsidP="0074168D">
            <w:pPr>
              <w:rPr>
                <w:rFonts w:eastAsia="Arial"/>
              </w:rPr>
            </w:pPr>
            <w:r w:rsidRPr="008F4829">
              <w:rPr>
                <w:rFonts w:eastAsia="Arial"/>
              </w:rPr>
              <w:t xml:space="preserve">Juego de roles </w:t>
            </w:r>
            <w:r w:rsidR="00FF06CA" w:rsidRPr="008F4829">
              <w:rPr>
                <w:rFonts w:eastAsia="Arial"/>
              </w:rPr>
              <w:t>( )</w:t>
            </w:r>
            <w:r w:rsidRPr="008F4829">
              <w:rPr>
                <w:rFonts w:eastAsia="Arial"/>
              </w:rPr>
              <w:t xml:space="preserve"> Participa   (  ) No participa  </w:t>
            </w:r>
          </w:p>
          <w:p w14:paraId="41797999" w14:textId="77777777" w:rsidR="005909F3" w:rsidRPr="008F4829" w:rsidRDefault="005909F3" w:rsidP="0074168D">
            <w:pPr>
              <w:rPr>
                <w:rFonts w:eastAsia="Arial"/>
              </w:rPr>
            </w:pPr>
          </w:p>
        </w:tc>
      </w:tr>
      <w:tr w:rsidR="005909F3" w:rsidRPr="008F4829" w14:paraId="381AE999" w14:textId="77777777" w:rsidTr="0074168D">
        <w:tc>
          <w:tcPr>
            <w:tcW w:w="2256" w:type="dxa"/>
          </w:tcPr>
          <w:p w14:paraId="253E62B1" w14:textId="77777777" w:rsidR="005909F3" w:rsidRPr="008F4829" w:rsidRDefault="005909F3" w:rsidP="0074168D">
            <w:pPr>
              <w:rPr>
                <w:rFonts w:eastAsia="Arial"/>
              </w:rPr>
            </w:pPr>
            <w:r w:rsidRPr="008F4829">
              <w:rPr>
                <w:rFonts w:eastAsia="Arial"/>
              </w:rPr>
              <w:t xml:space="preserve">11. La persona docente dispone de recursos para la </w:t>
            </w:r>
            <w:r w:rsidRPr="008F4829">
              <w:rPr>
                <w:rFonts w:eastAsia="Arial"/>
              </w:rPr>
              <w:lastRenderedPageBreak/>
              <w:t>ejecución de actividades socio-afectivas dentro del escenario educativo.</w:t>
            </w:r>
          </w:p>
        </w:tc>
        <w:tc>
          <w:tcPr>
            <w:tcW w:w="7378" w:type="dxa"/>
          </w:tcPr>
          <w:p w14:paraId="655CE71B" w14:textId="77777777" w:rsidR="005909F3" w:rsidRPr="008F4829" w:rsidRDefault="005909F3" w:rsidP="0074168D">
            <w:pPr>
              <w:rPr>
                <w:rFonts w:eastAsia="Arial"/>
              </w:rPr>
            </w:pPr>
            <w:r w:rsidRPr="008F4829">
              <w:rPr>
                <w:rFonts w:eastAsia="Arial"/>
              </w:rPr>
              <w:lastRenderedPageBreak/>
              <w:t xml:space="preserve">Anotar cuales recursos dispone: </w:t>
            </w:r>
          </w:p>
        </w:tc>
      </w:tr>
    </w:tbl>
    <w:p w14:paraId="7B8076E8" w14:textId="77777777" w:rsidR="005909F3" w:rsidRPr="008F4829" w:rsidRDefault="005909F3" w:rsidP="005909F3"/>
    <w:p w14:paraId="0A5EAACE" w14:textId="77777777" w:rsidR="005909F3" w:rsidRPr="008F4829" w:rsidRDefault="005909F3" w:rsidP="005909F3"/>
    <w:p w14:paraId="6CCB5283" w14:textId="77777777" w:rsidR="005909F3" w:rsidRPr="008F4829" w:rsidRDefault="005909F3" w:rsidP="005909F3">
      <w:r w:rsidRPr="008F4829">
        <w:t>Notas generales:___________________________________________________________________________________________________________________________________________________________________________________________________</w:t>
      </w:r>
    </w:p>
    <w:p w14:paraId="4F2955D6" w14:textId="77777777" w:rsidR="005909F3" w:rsidRPr="008F4829" w:rsidRDefault="005909F3" w:rsidP="005909F3"/>
    <w:p w14:paraId="7FCEE275" w14:textId="77777777" w:rsidR="005909F3" w:rsidRPr="008F4829" w:rsidRDefault="005909F3" w:rsidP="005909F3">
      <w:r w:rsidRPr="008F4829">
        <w:t>Interpretaciones del observador:__________________________________________________________________________________________________________________________________________________________________________________________________</w:t>
      </w:r>
    </w:p>
    <w:p w14:paraId="3ED29C0A" w14:textId="77777777" w:rsidR="005909F3" w:rsidRDefault="005909F3" w:rsidP="005909F3">
      <w:pPr>
        <w:jc w:val="center"/>
      </w:pPr>
      <w:r w:rsidRPr="008F4829">
        <w:t>¡Muchas Gracias ¡</w:t>
      </w:r>
    </w:p>
    <w:p w14:paraId="30B8F716" w14:textId="77777777" w:rsidR="005909F3" w:rsidRDefault="005909F3" w:rsidP="005909F3"/>
    <w:p w14:paraId="5D6E2F4B" w14:textId="77777777" w:rsidR="005909F3" w:rsidRDefault="005909F3" w:rsidP="005909F3"/>
    <w:p w14:paraId="4BA41D56" w14:textId="77777777" w:rsidR="005909F3" w:rsidRDefault="005909F3" w:rsidP="005909F3"/>
    <w:p w14:paraId="760BE1AD" w14:textId="77777777" w:rsidR="005909F3" w:rsidRDefault="005909F3" w:rsidP="005909F3"/>
    <w:p w14:paraId="12BA8782" w14:textId="77777777" w:rsidR="005909F3" w:rsidRDefault="005909F3" w:rsidP="005909F3"/>
    <w:p w14:paraId="5FF69E1F" w14:textId="77777777" w:rsidR="005909F3" w:rsidRDefault="005909F3" w:rsidP="005909F3"/>
    <w:p w14:paraId="58B8AF28" w14:textId="77777777" w:rsidR="005909F3" w:rsidRDefault="005909F3" w:rsidP="005909F3"/>
    <w:p w14:paraId="51B07C3E" w14:textId="77777777" w:rsidR="005909F3" w:rsidRDefault="005909F3" w:rsidP="005909F3"/>
    <w:p w14:paraId="2E1F9705" w14:textId="77777777" w:rsidR="005909F3" w:rsidRDefault="005909F3" w:rsidP="005909F3"/>
    <w:p w14:paraId="23D63C92" w14:textId="77777777" w:rsidR="005909F3" w:rsidRDefault="005909F3" w:rsidP="005909F3"/>
    <w:p w14:paraId="2CE11A54" w14:textId="77777777" w:rsidR="005909F3" w:rsidRDefault="005909F3" w:rsidP="005909F3"/>
    <w:p w14:paraId="0CDC0F40" w14:textId="77777777" w:rsidR="005909F3" w:rsidRDefault="005909F3" w:rsidP="005909F3"/>
    <w:p w14:paraId="047F7E92" w14:textId="77777777" w:rsidR="005909F3" w:rsidRDefault="005909F3" w:rsidP="005909F3"/>
    <w:p w14:paraId="42C84BA0" w14:textId="77777777" w:rsidR="005909F3" w:rsidRDefault="005909F3" w:rsidP="005909F3"/>
    <w:p w14:paraId="032697CC" w14:textId="77777777" w:rsidR="008C442D" w:rsidRDefault="008C442D" w:rsidP="005909F3"/>
    <w:p w14:paraId="06EF2003" w14:textId="77777777" w:rsidR="008C442D" w:rsidRDefault="008C442D" w:rsidP="005909F3"/>
    <w:p w14:paraId="41C1D9C2" w14:textId="77777777" w:rsidR="008C442D" w:rsidRDefault="008C442D" w:rsidP="005909F3"/>
    <w:p w14:paraId="574B5787" w14:textId="77777777" w:rsidR="008C442D" w:rsidRDefault="008C442D" w:rsidP="005909F3"/>
    <w:p w14:paraId="746D21AA" w14:textId="77777777" w:rsidR="008C442D" w:rsidRDefault="008C442D" w:rsidP="005909F3"/>
    <w:p w14:paraId="453C7D62" w14:textId="77777777" w:rsidR="008C442D" w:rsidRDefault="008C442D" w:rsidP="005909F3"/>
    <w:p w14:paraId="1E1054F0" w14:textId="77777777" w:rsidR="00D93684" w:rsidRDefault="00D93684" w:rsidP="005909F3"/>
    <w:p w14:paraId="0C448625" w14:textId="77777777" w:rsidR="00D93684" w:rsidRDefault="00D93684" w:rsidP="005909F3"/>
    <w:p w14:paraId="5A9CEF93" w14:textId="77777777" w:rsidR="00D93684" w:rsidRDefault="00D93684" w:rsidP="005909F3"/>
    <w:p w14:paraId="53527E2D" w14:textId="77777777" w:rsidR="008C442D" w:rsidRDefault="008C442D" w:rsidP="005909F3"/>
    <w:p w14:paraId="5E8F7537" w14:textId="77777777" w:rsidR="008C442D" w:rsidRDefault="008C442D" w:rsidP="005909F3"/>
    <w:p w14:paraId="088547F8" w14:textId="77777777" w:rsidR="008C442D" w:rsidRDefault="008C442D" w:rsidP="005909F3"/>
    <w:p w14:paraId="3275202E" w14:textId="77777777" w:rsidR="005909F3" w:rsidRDefault="005909F3" w:rsidP="005909F3"/>
    <w:p w14:paraId="53FBB135" w14:textId="77777777" w:rsidR="005909F3" w:rsidRDefault="005909F3" w:rsidP="005909F3"/>
    <w:p w14:paraId="5A19563C" w14:textId="77777777" w:rsidR="005909F3" w:rsidRDefault="005909F3" w:rsidP="005909F3"/>
    <w:p w14:paraId="4BBFE721" w14:textId="77777777" w:rsidR="005909F3" w:rsidRDefault="005909F3" w:rsidP="005909F3"/>
    <w:p w14:paraId="1502746F" w14:textId="77777777" w:rsidR="005909F3" w:rsidRDefault="005909F3" w:rsidP="005909F3"/>
    <w:p w14:paraId="28B50E26" w14:textId="77777777" w:rsidR="005909F3" w:rsidRDefault="005909F3" w:rsidP="005909F3"/>
    <w:p w14:paraId="1CDA4135" w14:textId="77777777" w:rsidR="005909F3" w:rsidRDefault="005909F3" w:rsidP="005909F3"/>
    <w:p w14:paraId="765FB132" w14:textId="77777777" w:rsidR="00D93684" w:rsidRDefault="00D93684" w:rsidP="005909F3"/>
    <w:p w14:paraId="42EBDD76" w14:textId="77777777" w:rsidR="005909F3" w:rsidRPr="005909F3" w:rsidRDefault="005909F3" w:rsidP="005909F3">
      <w:pPr>
        <w:rPr>
          <w:b/>
          <w:bCs/>
        </w:rPr>
      </w:pPr>
      <w:r w:rsidRPr="005909F3">
        <w:rPr>
          <w:b/>
          <w:bCs/>
        </w:rPr>
        <w:lastRenderedPageBreak/>
        <w:t>Anexo 3</w:t>
      </w:r>
    </w:p>
    <w:p w14:paraId="6D9BC2DE" w14:textId="77777777" w:rsidR="005909F3" w:rsidRPr="008F4829" w:rsidRDefault="005909F3" w:rsidP="005909F3">
      <w:r w:rsidRPr="008F4829">
        <w:rPr>
          <w:noProof/>
        </w:rPr>
        <w:drawing>
          <wp:anchor distT="0" distB="0" distL="114300" distR="114300" simplePos="0" relativeHeight="251661312" behindDoc="0" locked="0" layoutInCell="1" allowOverlap="1" wp14:anchorId="69B02330" wp14:editId="2542CEF1">
            <wp:simplePos x="0" y="0"/>
            <wp:positionH relativeFrom="column">
              <wp:posOffset>3063105</wp:posOffset>
            </wp:positionH>
            <wp:positionV relativeFrom="paragraph">
              <wp:posOffset>-211349</wp:posOffset>
            </wp:positionV>
            <wp:extent cx="2073910" cy="944880"/>
            <wp:effectExtent l="0" t="0" r="2540" b="7620"/>
            <wp:wrapNone/>
            <wp:docPr id="7834859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73910" cy="944880"/>
                    </a:xfrm>
                    <a:prstGeom prst="rect">
                      <a:avLst/>
                    </a:prstGeom>
                    <a:noFill/>
                    <a:ln>
                      <a:noFill/>
                    </a:ln>
                  </pic:spPr>
                </pic:pic>
              </a:graphicData>
            </a:graphic>
          </wp:anchor>
        </w:drawing>
      </w:r>
      <w:r w:rsidRPr="008F4829">
        <w:t xml:space="preserve">UNIVERSIDAD INTERNACIONAL </w:t>
      </w:r>
    </w:p>
    <w:p w14:paraId="0B8FB809" w14:textId="77777777" w:rsidR="005909F3" w:rsidRPr="008F4829" w:rsidRDefault="005909F3" w:rsidP="005909F3">
      <w:r w:rsidRPr="008F4829">
        <w:t>San Isidro Labrador</w:t>
      </w:r>
    </w:p>
    <w:p w14:paraId="2393EEA3" w14:textId="77777777" w:rsidR="005909F3" w:rsidRDefault="005909F3" w:rsidP="005909F3">
      <w:r w:rsidRPr="008F4829">
        <w:t>Maestría en Educación Preescola</w:t>
      </w:r>
      <w:r>
        <w:t>r</w:t>
      </w:r>
    </w:p>
    <w:p w14:paraId="7D36B3FC" w14:textId="77777777" w:rsidR="005909F3" w:rsidRPr="00DB0E5D" w:rsidRDefault="005909F3" w:rsidP="005909F3">
      <w:r w:rsidRPr="00DB0E5D">
        <w:t>Escuela De la ciencia De La Educación</w:t>
      </w:r>
    </w:p>
    <w:p w14:paraId="36A3C368" w14:textId="77777777" w:rsidR="005909F3" w:rsidRDefault="005909F3" w:rsidP="005909F3">
      <w:r w:rsidRPr="00DB0E5D">
        <w:t>Maestría en Educación Preescolar.</w:t>
      </w:r>
    </w:p>
    <w:p w14:paraId="3BC03A00" w14:textId="77777777" w:rsidR="00E80ABD" w:rsidRPr="00DB0E5D" w:rsidRDefault="00E80ABD" w:rsidP="005909F3"/>
    <w:p w14:paraId="438C462C" w14:textId="77777777" w:rsidR="005909F3" w:rsidRPr="00DB0E5D" w:rsidRDefault="005909F3" w:rsidP="005909F3">
      <w:pPr>
        <w:jc w:val="center"/>
      </w:pPr>
      <w:r w:rsidRPr="00DB0E5D">
        <w:t>Guía de entrevista dirigida a las personas aprendientes de 4 años del</w:t>
      </w:r>
    </w:p>
    <w:p w14:paraId="776CD435" w14:textId="77777777" w:rsidR="005909F3" w:rsidRDefault="005909F3" w:rsidP="005909F3">
      <w:pPr>
        <w:jc w:val="center"/>
      </w:pPr>
      <w:r w:rsidRPr="00DB0E5D">
        <w:t>Centro Educativo ________________________________________</w:t>
      </w:r>
    </w:p>
    <w:p w14:paraId="71602DB0" w14:textId="77777777" w:rsidR="00E80ABD" w:rsidRPr="00DB0E5D" w:rsidRDefault="00E80ABD" w:rsidP="005909F3">
      <w:pPr>
        <w:jc w:val="center"/>
      </w:pPr>
    </w:p>
    <w:p w14:paraId="69C3E72B" w14:textId="555BAA7E" w:rsidR="00E80ABD" w:rsidRDefault="005909F3" w:rsidP="005909F3">
      <w:r w:rsidRPr="00DB0E5D">
        <w:t xml:space="preserve">Instrucciones: </w:t>
      </w:r>
      <w:r w:rsidRPr="008F4829">
        <w:t>A continuación, se le presentan una serie de aspectos a observar con la finalidad de conocer más de cerca información relacionada con el siguiente tema de investigación: Influencia de la mediación pedagógica en el área Socio Afectiva, Escuela Manuel Castro Blanco, circuito 03 y Dirección Regional Los Santos, en la etapa postpandemia, primer periodo, 2026</w:t>
      </w:r>
      <w:r w:rsidR="00E80ABD">
        <w:t>.</w:t>
      </w:r>
    </w:p>
    <w:p w14:paraId="34D90B56" w14:textId="77777777" w:rsidR="00E80ABD" w:rsidRPr="00DB0E5D" w:rsidRDefault="00E80ABD" w:rsidP="005909F3"/>
    <w:p w14:paraId="613E91B5" w14:textId="25EDB74D" w:rsidR="00E80ABD" w:rsidRDefault="005909F3" w:rsidP="005909F3">
      <w:pPr>
        <w:spacing w:line="276" w:lineRule="auto"/>
      </w:pPr>
      <w:r w:rsidRPr="00DB0E5D">
        <w:t>Toda la información que nos facilite será utilizada con un fin académico y tendrá un carácter confidencial.</w:t>
      </w:r>
      <w:r>
        <w:t xml:space="preserve">        </w:t>
      </w:r>
      <w:r w:rsidRPr="00DB0E5D">
        <w:t>Interrogantes:</w:t>
      </w:r>
    </w:p>
    <w:p w14:paraId="5F5A872F" w14:textId="77777777" w:rsidR="00E80ABD" w:rsidRPr="00DB0E5D" w:rsidRDefault="00E80ABD" w:rsidP="005909F3">
      <w:pPr>
        <w:spacing w:line="276" w:lineRule="auto"/>
      </w:pPr>
    </w:p>
    <w:p w14:paraId="06617786" w14:textId="77777777" w:rsidR="00A15210" w:rsidRPr="000D79AB" w:rsidRDefault="00A15210" w:rsidP="00C8778E">
      <w:pPr>
        <w:numPr>
          <w:ilvl w:val="0"/>
          <w:numId w:val="11"/>
        </w:numPr>
        <w:spacing w:after="160" w:line="360" w:lineRule="auto"/>
      </w:pPr>
      <w:r w:rsidRPr="000D79AB">
        <w:t xml:space="preserve">Cuéntame qué es lo que más te gusta de venir al kínder. </w:t>
      </w:r>
    </w:p>
    <w:p w14:paraId="6432F225" w14:textId="77777777" w:rsidR="00A15210" w:rsidRPr="000D79AB" w:rsidRDefault="00A15210" w:rsidP="00C8778E">
      <w:pPr>
        <w:numPr>
          <w:ilvl w:val="0"/>
          <w:numId w:val="11"/>
        </w:numPr>
        <w:spacing w:after="160" w:line="360" w:lineRule="auto"/>
      </w:pPr>
      <w:r w:rsidRPr="000D79AB">
        <w:t xml:space="preserve">¿Cómo te sientes cuando juegas o compartes con tus compañeros y compañeras? Cuéntame. </w:t>
      </w:r>
    </w:p>
    <w:p w14:paraId="11806490" w14:textId="77777777" w:rsidR="00A15210" w:rsidRPr="000D79AB" w:rsidRDefault="00A15210" w:rsidP="00C8778E">
      <w:pPr>
        <w:numPr>
          <w:ilvl w:val="0"/>
          <w:numId w:val="11"/>
        </w:numPr>
        <w:spacing w:after="160" w:line="360" w:lineRule="auto"/>
      </w:pPr>
      <w:r w:rsidRPr="000D79AB">
        <w:t xml:space="preserve">Háblame de los juegos que haces dentro del salón. ¿Cuáles te gustan y por qué? </w:t>
      </w:r>
    </w:p>
    <w:p w14:paraId="059EAA1A" w14:textId="77777777" w:rsidR="00A15210" w:rsidRPr="000D79AB" w:rsidRDefault="00A15210" w:rsidP="00C8778E">
      <w:pPr>
        <w:numPr>
          <w:ilvl w:val="0"/>
          <w:numId w:val="11"/>
        </w:numPr>
        <w:spacing w:after="160" w:line="360" w:lineRule="auto"/>
      </w:pPr>
      <w:r w:rsidRPr="000D79AB">
        <w:t xml:space="preserve">Cuéntame qué actividades haces afuera del salón con tus compañeros o maestra. </w:t>
      </w:r>
    </w:p>
    <w:p w14:paraId="32F06D5B" w14:textId="77777777" w:rsidR="00A15210" w:rsidRPr="000D79AB" w:rsidRDefault="00A15210" w:rsidP="00C8778E">
      <w:pPr>
        <w:numPr>
          <w:ilvl w:val="0"/>
          <w:numId w:val="11"/>
        </w:numPr>
        <w:spacing w:after="160" w:line="360" w:lineRule="auto"/>
      </w:pPr>
      <w:r w:rsidRPr="000D79AB">
        <w:t xml:space="preserve">¿Qué es lo que más te gusta hacer cuando estás en clases? </w:t>
      </w:r>
    </w:p>
    <w:p w14:paraId="4CA00197" w14:textId="77777777" w:rsidR="00A15210" w:rsidRPr="000D79AB" w:rsidRDefault="00A15210" w:rsidP="00C8778E">
      <w:pPr>
        <w:numPr>
          <w:ilvl w:val="0"/>
          <w:numId w:val="11"/>
        </w:numPr>
        <w:spacing w:after="160" w:line="360" w:lineRule="auto"/>
      </w:pPr>
      <w:r w:rsidRPr="000D79AB">
        <w:t xml:space="preserve">Cuéntame sobre algún juego que te haga sentir feliz o contento(a) en la escuela. </w:t>
      </w:r>
    </w:p>
    <w:p w14:paraId="3169ED46" w14:textId="77777777" w:rsidR="00A15210" w:rsidRPr="000D79AB" w:rsidRDefault="00A15210" w:rsidP="00C8778E">
      <w:pPr>
        <w:numPr>
          <w:ilvl w:val="0"/>
          <w:numId w:val="11"/>
        </w:numPr>
        <w:spacing w:after="160" w:line="360" w:lineRule="auto"/>
      </w:pPr>
      <w:r w:rsidRPr="000D79AB">
        <w:t xml:space="preserve">¿Qué actividades o juegos te gusta hacer cuando la maestra los lleva afuera del aula? </w:t>
      </w:r>
    </w:p>
    <w:p w14:paraId="47C07417" w14:textId="77777777" w:rsidR="00A15210" w:rsidRPr="000D79AB" w:rsidRDefault="00A15210" w:rsidP="00C8778E">
      <w:pPr>
        <w:numPr>
          <w:ilvl w:val="0"/>
          <w:numId w:val="11"/>
        </w:numPr>
        <w:spacing w:after="160" w:line="360" w:lineRule="auto"/>
      </w:pPr>
      <w:r w:rsidRPr="000D79AB">
        <w:t xml:space="preserve">¿Qué cosas te gusta compartir con tus amigos y amigas? </w:t>
      </w:r>
    </w:p>
    <w:p w14:paraId="3D327225" w14:textId="77777777" w:rsidR="00A15210" w:rsidRPr="000D79AB" w:rsidRDefault="00A15210" w:rsidP="00C8778E">
      <w:pPr>
        <w:numPr>
          <w:ilvl w:val="0"/>
          <w:numId w:val="11"/>
        </w:numPr>
        <w:spacing w:after="160" w:line="360" w:lineRule="auto"/>
      </w:pPr>
      <w:r w:rsidRPr="000D79AB">
        <w:t xml:space="preserve">Cuéntame dónde te gusta más aprender: en la escuela o en la casa. ¿Por qué te gusta más? </w:t>
      </w:r>
    </w:p>
    <w:p w14:paraId="5351BC79" w14:textId="77777777" w:rsidR="00A15210" w:rsidRPr="000D79AB" w:rsidRDefault="00A15210" w:rsidP="00C8778E">
      <w:pPr>
        <w:numPr>
          <w:ilvl w:val="0"/>
          <w:numId w:val="11"/>
        </w:numPr>
        <w:spacing w:after="160" w:line="360" w:lineRule="auto"/>
      </w:pPr>
      <w:r w:rsidRPr="000D79AB">
        <w:t xml:space="preserve">¿Cómo te has sentido este año en el kínder? Cuéntame qué cosas te hacen sentir así. </w:t>
      </w:r>
    </w:p>
    <w:p w14:paraId="01B84F4B" w14:textId="77777777" w:rsidR="00A15210" w:rsidRPr="000D79AB" w:rsidRDefault="00A15210" w:rsidP="00C8778E">
      <w:pPr>
        <w:numPr>
          <w:ilvl w:val="0"/>
          <w:numId w:val="11"/>
        </w:numPr>
        <w:spacing w:after="160" w:line="360" w:lineRule="auto"/>
      </w:pPr>
      <w:r w:rsidRPr="000D79AB">
        <w:t xml:space="preserve">¿Cómo demuestras cariño o amistad a tus compañeros y compañeras? </w:t>
      </w:r>
    </w:p>
    <w:p w14:paraId="16C6A1DA" w14:textId="77777777" w:rsidR="00A15210" w:rsidRPr="000D79AB" w:rsidRDefault="00A15210" w:rsidP="00C8778E">
      <w:pPr>
        <w:numPr>
          <w:ilvl w:val="0"/>
          <w:numId w:val="11"/>
        </w:numPr>
        <w:spacing w:after="160" w:line="360" w:lineRule="auto"/>
      </w:pPr>
      <w:r w:rsidRPr="000D79AB">
        <w:t xml:space="preserve">Cuéntame algo bonito que hayas vivido con tus amigos en la escuela. </w:t>
      </w:r>
    </w:p>
    <w:p w14:paraId="62666DDE" w14:textId="6127EEE0" w:rsidR="00A15210" w:rsidRDefault="00A15210" w:rsidP="00C8778E">
      <w:pPr>
        <w:numPr>
          <w:ilvl w:val="0"/>
          <w:numId w:val="11"/>
        </w:numPr>
        <w:spacing w:after="160" w:line="360" w:lineRule="auto"/>
      </w:pPr>
      <w:r w:rsidRPr="000D79AB">
        <w:t xml:space="preserve">¿Qué haces cuando algún compañero está triste o necesita ayuda? </w:t>
      </w:r>
    </w:p>
    <w:p w14:paraId="0C1E4FB3" w14:textId="48B2879A" w:rsidR="00A15210" w:rsidRDefault="00C8778E" w:rsidP="005909F3">
      <w:pPr>
        <w:spacing w:line="276" w:lineRule="auto"/>
      </w:pPr>
      <w:r>
        <w:t>¡</w:t>
      </w:r>
      <w:r w:rsidR="00A15210">
        <w:t>Muchas Gracias</w:t>
      </w:r>
      <w:r>
        <w:t>!</w:t>
      </w:r>
    </w:p>
    <w:p w14:paraId="145E9026" w14:textId="5AA6BCF7" w:rsidR="005909F3" w:rsidRDefault="005909F3" w:rsidP="005909F3">
      <w:pPr>
        <w:spacing w:line="276" w:lineRule="auto"/>
      </w:pPr>
    </w:p>
    <w:p w14:paraId="5664BA9D" w14:textId="49AC413F" w:rsidR="005909F3" w:rsidRPr="005909F3" w:rsidRDefault="00C8778E" w:rsidP="005909F3">
      <w:pPr>
        <w:spacing w:line="276" w:lineRule="auto"/>
        <w:rPr>
          <w:b/>
          <w:bCs/>
        </w:rPr>
      </w:pPr>
      <w:r w:rsidRPr="008F4829">
        <w:rPr>
          <w:noProof/>
        </w:rPr>
        <w:drawing>
          <wp:anchor distT="0" distB="0" distL="114300" distR="114300" simplePos="0" relativeHeight="251660288" behindDoc="0" locked="0" layoutInCell="1" allowOverlap="1" wp14:anchorId="0F09B99D" wp14:editId="44D852CE">
            <wp:simplePos x="0" y="0"/>
            <wp:positionH relativeFrom="column">
              <wp:posOffset>4209903</wp:posOffset>
            </wp:positionH>
            <wp:positionV relativeFrom="paragraph">
              <wp:posOffset>69215</wp:posOffset>
            </wp:positionV>
            <wp:extent cx="1468818" cy="669198"/>
            <wp:effectExtent l="0" t="0" r="0" b="4445"/>
            <wp:wrapNone/>
            <wp:docPr id="10015740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68818" cy="6691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09F3" w:rsidRPr="005909F3">
        <w:rPr>
          <w:b/>
          <w:bCs/>
        </w:rPr>
        <w:t>Anexo 4</w:t>
      </w:r>
    </w:p>
    <w:p w14:paraId="715802AE" w14:textId="678B4998" w:rsidR="005909F3" w:rsidRPr="00724584" w:rsidRDefault="005909F3" w:rsidP="005909F3">
      <w:pPr>
        <w:spacing w:line="276" w:lineRule="auto"/>
        <w:jc w:val="center"/>
      </w:pPr>
      <w:r w:rsidRPr="00724584">
        <w:t>UNIVERSIDAD INTERNACIONAL</w:t>
      </w:r>
    </w:p>
    <w:p w14:paraId="586BD1C2" w14:textId="77777777" w:rsidR="005909F3" w:rsidRPr="008F4829" w:rsidRDefault="005909F3" w:rsidP="005909F3">
      <w:pPr>
        <w:jc w:val="center"/>
      </w:pPr>
      <w:r w:rsidRPr="008F4829">
        <w:t>San Isidro Labrador</w:t>
      </w:r>
    </w:p>
    <w:p w14:paraId="3B5AE5C1" w14:textId="77777777" w:rsidR="005909F3" w:rsidRPr="00611714" w:rsidRDefault="005909F3" w:rsidP="005909F3">
      <w:pPr>
        <w:jc w:val="center"/>
      </w:pPr>
      <w:r w:rsidRPr="008F4829">
        <w:t>Maestría en Educación Preescolar</w:t>
      </w:r>
    </w:p>
    <w:p w14:paraId="292CF4A2" w14:textId="77777777" w:rsidR="005909F3" w:rsidRPr="00611714" w:rsidRDefault="005909F3" w:rsidP="005909F3">
      <w:pPr>
        <w:jc w:val="center"/>
      </w:pPr>
      <w:r w:rsidRPr="00611714">
        <w:t>FÓRMULA DE CONSENTIMIENTO INFORMADO</w:t>
      </w:r>
    </w:p>
    <w:p w14:paraId="3CB1A452" w14:textId="77777777" w:rsidR="005909F3" w:rsidRPr="008F4829" w:rsidRDefault="005909F3" w:rsidP="005909F3">
      <w:pPr>
        <w:pStyle w:val="Sinespaciado"/>
        <w:jc w:val="both"/>
        <w:rPr>
          <w:rFonts w:ascii="Times New Roman" w:hAnsi="Times New Roman"/>
          <w:sz w:val="24"/>
          <w:szCs w:val="24"/>
        </w:rPr>
      </w:pPr>
      <w:r w:rsidRPr="00611714">
        <w:rPr>
          <w:rFonts w:ascii="Times New Roman" w:hAnsi="Times New Roman"/>
          <w:sz w:val="24"/>
          <w:szCs w:val="24"/>
        </w:rPr>
        <w:t xml:space="preserve">Nombre de la investigación: </w:t>
      </w:r>
      <w:r w:rsidRPr="008F4829">
        <w:rPr>
          <w:rFonts w:ascii="Times New Roman" w:hAnsi="Times New Roman"/>
          <w:sz w:val="24"/>
          <w:szCs w:val="24"/>
        </w:rPr>
        <w:t>A continuación, se le presentan una serie de aspectos a observar con la finalidad de conocer más de cerca información relacionada con el siguiente tema de investigación: Influencia de la mediación pedagógica en el área Socio Afectiva, Escuela Manuel Castro Blanco, circuito 03 y Dirección Regional Los Santos, en la etapa postpandemia, primer periodo, 2026</w:t>
      </w:r>
      <w:r>
        <w:rPr>
          <w:rFonts w:ascii="Times New Roman" w:hAnsi="Times New Roman"/>
          <w:sz w:val="24"/>
          <w:szCs w:val="24"/>
        </w:rPr>
        <w:t>.</w:t>
      </w:r>
    </w:p>
    <w:p w14:paraId="05F9C3D8" w14:textId="77777777" w:rsidR="005909F3" w:rsidRPr="00611714" w:rsidRDefault="005909F3" w:rsidP="005909F3">
      <w:pPr>
        <w:keepNext/>
        <w:keepLines/>
        <w:spacing w:before="40" w:line="480" w:lineRule="auto"/>
      </w:pPr>
      <w:r w:rsidRPr="00611714">
        <w:t>Nombre del investigador: _____________________________________________</w:t>
      </w:r>
    </w:p>
    <w:p w14:paraId="59DAF814" w14:textId="77777777" w:rsidR="005909F3" w:rsidRPr="00611714" w:rsidRDefault="005909F3" w:rsidP="005909F3">
      <w:pPr>
        <w:pBdr>
          <w:bottom w:val="single" w:sz="12" w:space="1" w:color="000000"/>
        </w:pBdr>
      </w:pPr>
      <w:r w:rsidRPr="00611714">
        <w:t>Nombre del Padre, Madre o representante legal de la persona menor de edad:</w:t>
      </w:r>
    </w:p>
    <w:p w14:paraId="406C0376" w14:textId="77777777" w:rsidR="005909F3" w:rsidRPr="00611714" w:rsidRDefault="005909F3" w:rsidP="005909F3">
      <w:pPr>
        <w:pBdr>
          <w:bottom w:val="single" w:sz="12" w:space="1" w:color="000000"/>
        </w:pBdr>
        <w:jc w:val="right"/>
      </w:pPr>
    </w:p>
    <w:p w14:paraId="0ACDAACD" w14:textId="77777777" w:rsidR="005909F3" w:rsidRPr="008F4829" w:rsidRDefault="005909F3" w:rsidP="005909F3">
      <w:pPr>
        <w:pStyle w:val="Sinespaciado"/>
        <w:numPr>
          <w:ilvl w:val="0"/>
          <w:numId w:val="7"/>
        </w:numPr>
        <w:jc w:val="both"/>
        <w:rPr>
          <w:rFonts w:ascii="Times New Roman" w:hAnsi="Times New Roman"/>
          <w:sz w:val="24"/>
          <w:szCs w:val="24"/>
        </w:rPr>
      </w:pPr>
      <w:r w:rsidRPr="00611714">
        <w:rPr>
          <w:rFonts w:ascii="Times New Roman" w:hAnsi="Times New Roman"/>
          <w:sz w:val="24"/>
          <w:szCs w:val="24"/>
        </w:rPr>
        <w:t>Introducción. El siguiente documento tiene el propósito de consentir la participación voluntaria de los discentes de los diferente Centros Educativos, para la ejecución de la investigación acerca de la</w:t>
      </w:r>
      <w:r w:rsidRPr="008F4829">
        <w:rPr>
          <w:rFonts w:ascii="Times New Roman" w:hAnsi="Times New Roman"/>
          <w:sz w:val="24"/>
          <w:szCs w:val="24"/>
        </w:rPr>
        <w:t>: Influencia de la mediación pedagógica en el área Socio Afectiva, Escuela Manuel Castro Blanco, circuito 03 y Dirección Regional Los Santos, en la etapa postpandemia, primer periodo, 2026</w:t>
      </w:r>
      <w:r>
        <w:rPr>
          <w:rFonts w:ascii="Times New Roman" w:hAnsi="Times New Roman"/>
          <w:sz w:val="24"/>
          <w:szCs w:val="24"/>
        </w:rPr>
        <w:t>.</w:t>
      </w:r>
    </w:p>
    <w:p w14:paraId="0F1E214A" w14:textId="77777777" w:rsidR="005909F3" w:rsidRPr="00611714" w:rsidRDefault="005909F3" w:rsidP="005909F3">
      <w:pPr>
        <w:ind w:left="720"/>
        <w:jc w:val="both"/>
        <w:rPr>
          <w:color w:val="000000"/>
        </w:rPr>
      </w:pPr>
    </w:p>
    <w:p w14:paraId="11EFCACF" w14:textId="77777777" w:rsidR="005909F3" w:rsidRPr="00611714" w:rsidRDefault="005909F3" w:rsidP="005909F3">
      <w:pPr>
        <w:numPr>
          <w:ilvl w:val="0"/>
          <w:numId w:val="7"/>
        </w:numPr>
        <w:spacing w:line="259" w:lineRule="auto"/>
        <w:rPr>
          <w:color w:val="000000"/>
        </w:rPr>
      </w:pPr>
      <w:r w:rsidRPr="00611714">
        <w:rPr>
          <w:color w:val="000000"/>
        </w:rPr>
        <w:t>El propósito de la investigación es:</w:t>
      </w:r>
    </w:p>
    <w:p w14:paraId="37442025" w14:textId="77777777" w:rsidR="005909F3" w:rsidRPr="008F4829" w:rsidRDefault="005909F3" w:rsidP="005909F3">
      <w:pPr>
        <w:pStyle w:val="Sinespaciado"/>
        <w:ind w:left="708"/>
        <w:jc w:val="both"/>
        <w:rPr>
          <w:rFonts w:ascii="Times New Roman" w:hAnsi="Times New Roman"/>
          <w:sz w:val="24"/>
          <w:szCs w:val="24"/>
        </w:rPr>
      </w:pPr>
      <w:r w:rsidRPr="00611714">
        <w:rPr>
          <w:rFonts w:ascii="Times New Roman" w:hAnsi="Times New Roman"/>
          <w:sz w:val="24"/>
          <w:szCs w:val="24"/>
        </w:rPr>
        <w:t xml:space="preserve">Desarrollar una investigación para identificar </w:t>
      </w:r>
      <w:r>
        <w:rPr>
          <w:rFonts w:ascii="Times New Roman" w:hAnsi="Times New Roman"/>
          <w:sz w:val="24"/>
          <w:szCs w:val="24"/>
        </w:rPr>
        <w:t>la</w:t>
      </w:r>
      <w:r w:rsidRPr="00DB0E5D">
        <w:rPr>
          <w:rFonts w:ascii="Times New Roman" w:hAnsi="Times New Roman"/>
          <w:sz w:val="24"/>
          <w:szCs w:val="24"/>
        </w:rPr>
        <w:t xml:space="preserve"> </w:t>
      </w:r>
      <w:r w:rsidRPr="008F4829">
        <w:rPr>
          <w:rFonts w:ascii="Times New Roman" w:hAnsi="Times New Roman"/>
          <w:sz w:val="24"/>
          <w:szCs w:val="24"/>
        </w:rPr>
        <w:t>Influencia de la mediación pedagógica en el área Socio Afectiva, Escuela Manuel Castro Blanco, circuito 03 y Dirección Regional Los Santos, en la etapa postpandemia, primer periodo, 2026</w:t>
      </w:r>
      <w:r>
        <w:rPr>
          <w:rFonts w:ascii="Times New Roman" w:hAnsi="Times New Roman"/>
          <w:sz w:val="24"/>
          <w:szCs w:val="24"/>
        </w:rPr>
        <w:t>.</w:t>
      </w:r>
    </w:p>
    <w:p w14:paraId="4B920714" w14:textId="77777777" w:rsidR="005909F3" w:rsidRPr="00611714" w:rsidRDefault="005909F3" w:rsidP="005909F3">
      <w:pPr>
        <w:ind w:left="720"/>
      </w:pPr>
    </w:p>
    <w:p w14:paraId="3C2669BA" w14:textId="77777777" w:rsidR="005909F3" w:rsidRPr="00611714" w:rsidRDefault="005909F3" w:rsidP="005909F3">
      <w:pPr>
        <w:numPr>
          <w:ilvl w:val="0"/>
          <w:numId w:val="7"/>
        </w:numPr>
        <w:spacing w:line="259" w:lineRule="auto"/>
        <w:rPr>
          <w:color w:val="000000"/>
        </w:rPr>
      </w:pPr>
      <w:r w:rsidRPr="00611714">
        <w:t>Selección de los participantes: Se hace la invitación de participación a los discentes de</w:t>
      </w:r>
      <w:r>
        <w:t>l</w:t>
      </w:r>
      <w:r w:rsidRPr="00611714">
        <w:t xml:space="preserve"> Centro</w:t>
      </w:r>
      <w:r>
        <w:t xml:space="preserve"> </w:t>
      </w:r>
      <w:r w:rsidRPr="00611714">
        <w:t xml:space="preserve">Educativo, </w:t>
      </w:r>
      <w:r w:rsidRPr="00611714">
        <w:rPr>
          <w:color w:val="000000"/>
        </w:rPr>
        <w:t>Manuel Castro Blanco</w:t>
      </w:r>
      <w:r>
        <w:rPr>
          <w:color w:val="000000"/>
        </w:rPr>
        <w:t>.</w:t>
      </w:r>
    </w:p>
    <w:p w14:paraId="28B2C7C8" w14:textId="77777777" w:rsidR="005909F3" w:rsidRPr="00611714" w:rsidRDefault="005909F3" w:rsidP="005909F3">
      <w:pPr>
        <w:numPr>
          <w:ilvl w:val="0"/>
          <w:numId w:val="7"/>
        </w:numPr>
        <w:spacing w:line="259" w:lineRule="auto"/>
        <w:rPr>
          <w:color w:val="000000"/>
        </w:rPr>
      </w:pPr>
      <w:r w:rsidRPr="00611714">
        <w:rPr>
          <w:color w:val="000000"/>
        </w:rPr>
        <w:t xml:space="preserve"> La participación es voluntaria.</w:t>
      </w:r>
    </w:p>
    <w:p w14:paraId="6DA71ADF" w14:textId="77777777" w:rsidR="005909F3" w:rsidRPr="00611714" w:rsidRDefault="005909F3" w:rsidP="005909F3">
      <w:pPr>
        <w:numPr>
          <w:ilvl w:val="0"/>
          <w:numId w:val="7"/>
        </w:numPr>
        <w:spacing w:line="259" w:lineRule="auto"/>
      </w:pPr>
      <w:r w:rsidRPr="00611714">
        <w:rPr>
          <w:color w:val="000000"/>
        </w:rPr>
        <w:t xml:space="preserve">La investigación consiste en realizar una entrevista y una observación a los discentes, la cual está basada en la relación de la medición pedagógica y el área socio-afectiva, la entrevista consta de diez preguntas y se realiza varias observaciones en un periodo de tiempo de seis meses, </w:t>
      </w:r>
      <w:r w:rsidRPr="00611714">
        <w:t xml:space="preserve">con el fin de recopilar la relación e interacción que desarrollan el cuerpo docente con los menores del Nivel </w:t>
      </w:r>
      <w:r>
        <w:t>materno</w:t>
      </w:r>
      <w:r w:rsidRPr="00611714">
        <w:t xml:space="preserve"> en pro de potenciar el área socio-afectiva de los aprendientes.</w:t>
      </w:r>
    </w:p>
    <w:p w14:paraId="3EBEC756" w14:textId="77777777" w:rsidR="005909F3" w:rsidRPr="00611714" w:rsidRDefault="005909F3" w:rsidP="005909F3">
      <w:pPr>
        <w:numPr>
          <w:ilvl w:val="0"/>
          <w:numId w:val="7"/>
        </w:numPr>
        <w:spacing w:line="259" w:lineRule="auto"/>
      </w:pPr>
      <w:r w:rsidRPr="00611714">
        <w:t>No se incurre en ningún tipo de riesgo.</w:t>
      </w:r>
    </w:p>
    <w:p w14:paraId="37F1FE7E" w14:textId="77777777" w:rsidR="005909F3" w:rsidRPr="00611714" w:rsidRDefault="005909F3" w:rsidP="005909F3">
      <w:pPr>
        <w:numPr>
          <w:ilvl w:val="0"/>
          <w:numId w:val="7"/>
        </w:numPr>
        <w:spacing w:line="259" w:lineRule="auto"/>
      </w:pPr>
      <w:r w:rsidRPr="00611714">
        <w:t>No se incurre en ningún tipo de costo económico.</w:t>
      </w:r>
    </w:p>
    <w:p w14:paraId="59BCEFDA" w14:textId="77777777" w:rsidR="005909F3" w:rsidRPr="00611714" w:rsidRDefault="005909F3" w:rsidP="005909F3">
      <w:pPr>
        <w:numPr>
          <w:ilvl w:val="0"/>
          <w:numId w:val="7"/>
        </w:numPr>
        <w:spacing w:line="259" w:lineRule="auto"/>
      </w:pPr>
      <w:r w:rsidRPr="00611714">
        <w:t>La confidencialidad es parte de la Ética profesional que caracteriza a la persona que realiza la investigación, no se requiere del nombre de la persona docente, ni se pública su identidad con respecto a la indagación.</w:t>
      </w:r>
    </w:p>
    <w:p w14:paraId="404A745C" w14:textId="77777777" w:rsidR="005909F3" w:rsidRPr="00611714" w:rsidRDefault="005909F3" w:rsidP="005909F3">
      <w:pPr>
        <w:numPr>
          <w:ilvl w:val="0"/>
          <w:numId w:val="7"/>
        </w:numPr>
        <w:spacing w:line="259" w:lineRule="auto"/>
        <w:rPr>
          <w:color w:val="000000"/>
        </w:rPr>
      </w:pPr>
      <w:r w:rsidRPr="00611714">
        <w:t>Los resultados obtenidos en la indagación serán accesibles a público interesado, reservando el derecho de autoría.</w:t>
      </w:r>
    </w:p>
    <w:p w14:paraId="035EB20F" w14:textId="77777777" w:rsidR="005909F3" w:rsidRPr="00611714" w:rsidRDefault="005909F3" w:rsidP="005909F3">
      <w:pPr>
        <w:numPr>
          <w:ilvl w:val="0"/>
          <w:numId w:val="7"/>
        </w:numPr>
        <w:spacing w:line="259" w:lineRule="auto"/>
      </w:pPr>
      <w:r w:rsidRPr="00611714">
        <w:t>Los participantes tienen el derecho de negarse a participar cuando lo desee sin incurrir en algún perjuicio.</w:t>
      </w:r>
    </w:p>
    <w:p w14:paraId="62E1AB9C" w14:textId="77777777" w:rsidR="005909F3" w:rsidRDefault="005909F3" w:rsidP="005909F3">
      <w:pPr>
        <w:pStyle w:val="Prrafodelista"/>
        <w:spacing w:line="276" w:lineRule="auto"/>
      </w:pPr>
    </w:p>
    <w:p w14:paraId="69C0C36C" w14:textId="77777777" w:rsidR="005909F3" w:rsidRDefault="005909F3" w:rsidP="005909F3">
      <w:pPr>
        <w:pStyle w:val="Prrafodelista"/>
        <w:spacing w:line="276" w:lineRule="auto"/>
      </w:pPr>
    </w:p>
    <w:p w14:paraId="1BF10BAB" w14:textId="77777777" w:rsidR="005909F3" w:rsidRDefault="005909F3" w:rsidP="005909F3">
      <w:pPr>
        <w:pStyle w:val="Prrafodelista"/>
        <w:spacing w:line="276" w:lineRule="auto"/>
      </w:pPr>
    </w:p>
    <w:p w14:paraId="4491546F" w14:textId="77777777" w:rsidR="005909F3" w:rsidRDefault="005909F3" w:rsidP="005909F3">
      <w:pPr>
        <w:pStyle w:val="Prrafodelista"/>
        <w:spacing w:line="276" w:lineRule="auto"/>
      </w:pPr>
    </w:p>
    <w:p w14:paraId="2D8FCE87" w14:textId="1D9DED87" w:rsidR="005909F3" w:rsidRPr="00E80ABD" w:rsidRDefault="00E80ABD" w:rsidP="00E80ABD">
      <w:pPr>
        <w:spacing w:line="276" w:lineRule="auto"/>
        <w:rPr>
          <w:b/>
          <w:bCs/>
        </w:rPr>
      </w:pPr>
      <w:r w:rsidRPr="008F4829">
        <w:rPr>
          <w:noProof/>
        </w:rPr>
        <w:drawing>
          <wp:anchor distT="0" distB="0" distL="114300" distR="114300" simplePos="0" relativeHeight="251662336" behindDoc="0" locked="0" layoutInCell="1" allowOverlap="1" wp14:anchorId="5A287141" wp14:editId="28147738">
            <wp:simplePos x="0" y="0"/>
            <wp:positionH relativeFrom="column">
              <wp:posOffset>4378036</wp:posOffset>
            </wp:positionH>
            <wp:positionV relativeFrom="paragraph">
              <wp:posOffset>41679</wp:posOffset>
            </wp:positionV>
            <wp:extent cx="1281546" cy="668655"/>
            <wp:effectExtent l="0" t="0" r="0" b="0"/>
            <wp:wrapNone/>
            <wp:docPr id="20832812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4394" cy="6701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09F3" w:rsidRPr="005909F3">
        <w:rPr>
          <w:b/>
          <w:bCs/>
        </w:rPr>
        <w:t>Anexo 5</w:t>
      </w:r>
      <w:r>
        <w:rPr>
          <w:b/>
          <w:bCs/>
        </w:rPr>
        <w:tab/>
      </w:r>
      <w:r>
        <w:rPr>
          <w:b/>
          <w:bCs/>
        </w:rPr>
        <w:tab/>
      </w:r>
      <w:r>
        <w:rPr>
          <w:b/>
          <w:bCs/>
        </w:rPr>
        <w:tab/>
      </w:r>
      <w:r w:rsidR="005909F3" w:rsidRPr="00724584">
        <w:t>UNIVERSIDAD INTERNACIONAL</w:t>
      </w:r>
    </w:p>
    <w:p w14:paraId="00F2DBFA" w14:textId="77777777" w:rsidR="005909F3" w:rsidRPr="00724584" w:rsidRDefault="005909F3" w:rsidP="00E80ABD">
      <w:pPr>
        <w:pStyle w:val="Prrafodelista"/>
        <w:jc w:val="center"/>
      </w:pPr>
      <w:r w:rsidRPr="00724584">
        <w:t>San Isidro Labrador</w:t>
      </w:r>
    </w:p>
    <w:p w14:paraId="7FEDAB81" w14:textId="77777777" w:rsidR="005909F3" w:rsidRPr="00724584" w:rsidRDefault="005909F3" w:rsidP="00E80ABD">
      <w:pPr>
        <w:pStyle w:val="Prrafodelista"/>
        <w:jc w:val="center"/>
      </w:pPr>
      <w:r w:rsidRPr="00724584">
        <w:t>Maestría en Educación Preescolar</w:t>
      </w:r>
    </w:p>
    <w:p w14:paraId="5BD98214" w14:textId="77777777" w:rsidR="005909F3" w:rsidRPr="00724584" w:rsidRDefault="005909F3" w:rsidP="005909F3"/>
    <w:p w14:paraId="42601534" w14:textId="77777777" w:rsidR="005909F3" w:rsidRPr="00724584" w:rsidRDefault="005909F3" w:rsidP="005909F3">
      <w:r w:rsidRPr="00724584">
        <w:t>Guía de entrevista dirigida a los especialistas con experiencia en Educación Preescolar</w:t>
      </w:r>
    </w:p>
    <w:p w14:paraId="7B1A40DB" w14:textId="77777777" w:rsidR="005909F3" w:rsidRPr="00724584" w:rsidRDefault="005909F3" w:rsidP="005909F3">
      <w:pPr>
        <w:jc w:val="both"/>
        <w:rPr>
          <w:color w:val="000000"/>
        </w:rPr>
      </w:pPr>
      <w:bookmarkStart w:id="3" w:name="_1qoc8b1" w:colFirst="0" w:colLast="0"/>
      <w:bookmarkEnd w:id="3"/>
      <w:r w:rsidRPr="00724584">
        <w:t xml:space="preserve">Instrucciones: </w:t>
      </w:r>
      <w:r w:rsidRPr="00611714">
        <w:t>El siguiente documento tiene el propósito de consentir la participación voluntaria de los discentes de los diferente Centros Educativos, para la ejecución de la investigación acerca de la</w:t>
      </w:r>
      <w:r w:rsidRPr="008F4829">
        <w:t>: Influencia de la mediación pedagógica en el área Socio Afectiva, Escuela Manuel Castro Blanco, circuito 03 y Dirección Regional Los Santos, en la etapa postpandemia, primer periodo, 2026</w:t>
      </w:r>
      <w:r>
        <w:t>.</w:t>
      </w:r>
    </w:p>
    <w:p w14:paraId="39371103" w14:textId="77777777" w:rsidR="005909F3" w:rsidRPr="00724584" w:rsidRDefault="005909F3" w:rsidP="005909F3">
      <w:r w:rsidRPr="00724584">
        <w:t>Toda la información que nos facilite será utilizada con un fin académico y tendrá un carácter confidencial.</w:t>
      </w:r>
    </w:p>
    <w:p w14:paraId="038393A1" w14:textId="3389DF79" w:rsidR="00C8778E" w:rsidRPr="00C8778E" w:rsidRDefault="005909F3" w:rsidP="00C8778E">
      <w:pPr>
        <w:spacing w:line="480" w:lineRule="auto"/>
        <w:rPr>
          <w:lang w:val="es-419"/>
        </w:rPr>
      </w:pPr>
      <w:r w:rsidRPr="00724584">
        <w:t>Interrogantes:</w:t>
      </w:r>
      <w:r w:rsidR="00C8778E" w:rsidRPr="00C8778E">
        <w:rPr>
          <w:rFonts w:eastAsia="Times New Roman"/>
          <w:lang w:val="es-419" w:eastAsia="es-419"/>
        </w:rPr>
        <w:t xml:space="preserve"> </w:t>
      </w:r>
    </w:p>
    <w:p w14:paraId="69C343F4" w14:textId="77777777" w:rsidR="00C8778E" w:rsidRPr="00C8778E" w:rsidRDefault="00C8778E" w:rsidP="00C8778E">
      <w:pPr>
        <w:spacing w:line="480" w:lineRule="auto"/>
        <w:rPr>
          <w:b/>
          <w:bCs/>
          <w:lang w:val="es-419"/>
        </w:rPr>
      </w:pPr>
      <w:r w:rsidRPr="00C8778E">
        <w:rPr>
          <w:b/>
          <w:bCs/>
          <w:lang w:val="es-419"/>
        </w:rPr>
        <w:t>Preguntas orientadoras</w:t>
      </w:r>
    </w:p>
    <w:p w14:paraId="0312D7E3" w14:textId="77777777" w:rsidR="00C8778E" w:rsidRPr="00C8778E" w:rsidRDefault="00C8778E" w:rsidP="00C8778E">
      <w:pPr>
        <w:numPr>
          <w:ilvl w:val="0"/>
          <w:numId w:val="12"/>
        </w:numPr>
        <w:spacing w:line="480" w:lineRule="auto"/>
        <w:rPr>
          <w:lang w:val="es-419"/>
        </w:rPr>
      </w:pPr>
      <w:r w:rsidRPr="00C8778E">
        <w:rPr>
          <w:lang w:val="es-419"/>
        </w:rPr>
        <w:t xml:space="preserve">Desde su experiencia profesional, ¿cómo describe los cambios que ha generado la etapa postpandemia en el contexto educativo de la educación preescolar? </w:t>
      </w:r>
    </w:p>
    <w:p w14:paraId="04F0D6B1" w14:textId="77777777" w:rsidR="00C8778E" w:rsidRPr="00C8778E" w:rsidRDefault="00C8778E" w:rsidP="00C8778E">
      <w:pPr>
        <w:numPr>
          <w:ilvl w:val="0"/>
          <w:numId w:val="12"/>
        </w:numPr>
        <w:spacing w:line="480" w:lineRule="auto"/>
        <w:rPr>
          <w:lang w:val="es-419"/>
        </w:rPr>
      </w:pPr>
      <w:r w:rsidRPr="00C8778E">
        <w:rPr>
          <w:lang w:val="es-419"/>
        </w:rPr>
        <w:t xml:space="preserve">¿Cómo valora la importancia del desarrollo socioafectivo en personas menores de 4 años y qué experiencias respaldan su criterio? </w:t>
      </w:r>
    </w:p>
    <w:p w14:paraId="2668F2C3" w14:textId="77777777" w:rsidR="00C8778E" w:rsidRPr="00C8778E" w:rsidRDefault="00C8778E" w:rsidP="00C8778E">
      <w:pPr>
        <w:numPr>
          <w:ilvl w:val="0"/>
          <w:numId w:val="12"/>
        </w:numPr>
        <w:spacing w:line="480" w:lineRule="auto"/>
        <w:rPr>
          <w:lang w:val="es-419"/>
        </w:rPr>
      </w:pPr>
      <w:r w:rsidRPr="00C8778E">
        <w:rPr>
          <w:lang w:val="es-419"/>
        </w:rPr>
        <w:t xml:space="preserve">¿Cómo percibe la implementación de los momentos de mediación docente (conexión, colaboración, clarificación y construcción/aplicación) en el fortalecimiento del área socioafectiva de las personas menores de 4 años? </w:t>
      </w:r>
    </w:p>
    <w:p w14:paraId="2335DEA0" w14:textId="77777777" w:rsidR="00C8778E" w:rsidRPr="00C8778E" w:rsidRDefault="00C8778E" w:rsidP="00C8778E">
      <w:pPr>
        <w:numPr>
          <w:ilvl w:val="0"/>
          <w:numId w:val="12"/>
        </w:numPr>
        <w:spacing w:line="480" w:lineRule="auto"/>
        <w:rPr>
          <w:lang w:val="es-419"/>
        </w:rPr>
      </w:pPr>
      <w:r w:rsidRPr="00C8778E">
        <w:rPr>
          <w:lang w:val="es-419"/>
        </w:rPr>
        <w:t xml:space="preserve">Desde su experiencia, ¿qué prácticas o estrategias de mediación pedagógica considera más significativas para favorecer el aprendizaje y el desarrollo integral de las personas menores de 4 años? </w:t>
      </w:r>
    </w:p>
    <w:p w14:paraId="64AA68C4" w14:textId="77777777" w:rsidR="00C8778E" w:rsidRPr="00C8778E" w:rsidRDefault="00C8778E" w:rsidP="00C8778E">
      <w:pPr>
        <w:numPr>
          <w:ilvl w:val="0"/>
          <w:numId w:val="12"/>
        </w:numPr>
        <w:spacing w:line="480" w:lineRule="auto"/>
        <w:rPr>
          <w:lang w:val="es-419"/>
        </w:rPr>
      </w:pPr>
      <w:r w:rsidRPr="00C8778E">
        <w:rPr>
          <w:lang w:val="es-419"/>
        </w:rPr>
        <w:t xml:space="preserve">¿Qué experiencias pedagógicas o actividades considera relevantes para promover el desarrollo socioafectivo en el ciclo materno y por qué las considera significativas? </w:t>
      </w:r>
    </w:p>
    <w:p w14:paraId="78821814" w14:textId="77777777" w:rsidR="00C8778E" w:rsidRPr="00C8778E" w:rsidRDefault="00C8778E" w:rsidP="00C8778E">
      <w:pPr>
        <w:numPr>
          <w:ilvl w:val="0"/>
          <w:numId w:val="12"/>
        </w:numPr>
        <w:spacing w:line="480" w:lineRule="auto"/>
        <w:rPr>
          <w:lang w:val="es-419"/>
        </w:rPr>
      </w:pPr>
      <w:r w:rsidRPr="00C8778E">
        <w:rPr>
          <w:lang w:val="es-419"/>
        </w:rPr>
        <w:t xml:space="preserve">¿Cómo puede el personal docente construir vínculos afectivos y relaciones cercanas con las personas menores de 4 años dentro del escenario educativo? </w:t>
      </w:r>
    </w:p>
    <w:p w14:paraId="31E2BCF0" w14:textId="77777777" w:rsidR="00C8778E" w:rsidRPr="00C8778E" w:rsidRDefault="00C8778E" w:rsidP="00C8778E">
      <w:pPr>
        <w:numPr>
          <w:ilvl w:val="0"/>
          <w:numId w:val="12"/>
        </w:numPr>
        <w:spacing w:line="480" w:lineRule="auto"/>
        <w:rPr>
          <w:lang w:val="es-419"/>
        </w:rPr>
      </w:pPr>
      <w:r w:rsidRPr="00C8778E">
        <w:rPr>
          <w:lang w:val="es-419"/>
        </w:rPr>
        <w:t xml:space="preserve">A partir de su experiencia, ¿qué transformaciones o cambios observa en las personas menores de 4 años cuando se fortalece el área socioafectiva? </w:t>
      </w:r>
    </w:p>
    <w:p w14:paraId="62771ED3" w14:textId="77777777" w:rsidR="00C8778E" w:rsidRPr="00C8778E" w:rsidRDefault="00C8778E" w:rsidP="00C8778E">
      <w:pPr>
        <w:numPr>
          <w:ilvl w:val="0"/>
          <w:numId w:val="12"/>
        </w:numPr>
        <w:spacing w:line="480" w:lineRule="auto"/>
        <w:rPr>
          <w:lang w:val="es-419"/>
        </w:rPr>
      </w:pPr>
      <w:r w:rsidRPr="00C8778E">
        <w:rPr>
          <w:lang w:val="es-419"/>
        </w:rPr>
        <w:lastRenderedPageBreak/>
        <w:t xml:space="preserve">¿Qué orientaciones o sugerencias considera importantes para que el personal docente favorezca el desarrollo socioafectivo en el ciclo materno? </w:t>
      </w:r>
    </w:p>
    <w:p w14:paraId="0EE6641D" w14:textId="77777777" w:rsidR="00C8778E" w:rsidRPr="00C8778E" w:rsidRDefault="00C8778E" w:rsidP="00C8778E">
      <w:pPr>
        <w:numPr>
          <w:ilvl w:val="0"/>
          <w:numId w:val="12"/>
        </w:numPr>
        <w:spacing w:line="480" w:lineRule="auto"/>
        <w:rPr>
          <w:lang w:val="es-419"/>
        </w:rPr>
      </w:pPr>
      <w:r w:rsidRPr="00C8778E">
        <w:rPr>
          <w:lang w:val="es-419"/>
        </w:rPr>
        <w:t xml:space="preserve">Desde su perspectiva, ¿cómo se ha desarrollado el proceso de enseñanza-aprendizaje con personas menores de 4 años en el contexto actual y qué aspectos considera relevantes destacar? </w:t>
      </w:r>
    </w:p>
    <w:p w14:paraId="379B6FBF" w14:textId="77777777" w:rsidR="00C8778E" w:rsidRPr="00C8778E" w:rsidRDefault="00C8778E" w:rsidP="00C8778E">
      <w:pPr>
        <w:numPr>
          <w:ilvl w:val="0"/>
          <w:numId w:val="12"/>
        </w:numPr>
        <w:spacing w:line="480" w:lineRule="auto"/>
        <w:rPr>
          <w:lang w:val="es-419"/>
        </w:rPr>
      </w:pPr>
      <w:r w:rsidRPr="00C8778E">
        <w:rPr>
          <w:lang w:val="es-419"/>
        </w:rPr>
        <w:t xml:space="preserve">¿Cómo interpreta usted las estrategias de mediación pedagógica que implementa el personal docente frente a los cambios curriculares en educación preescolar? </w:t>
      </w:r>
    </w:p>
    <w:p w14:paraId="611AC99A" w14:textId="0E5D164E" w:rsidR="00C8778E" w:rsidRPr="00C8778E" w:rsidRDefault="00C8778E" w:rsidP="00C8778E">
      <w:pPr>
        <w:numPr>
          <w:ilvl w:val="0"/>
          <w:numId w:val="12"/>
        </w:numPr>
        <w:spacing w:line="480" w:lineRule="auto"/>
        <w:rPr>
          <w:lang w:val="es-419"/>
        </w:rPr>
      </w:pPr>
      <w:r w:rsidRPr="00C8778E">
        <w:rPr>
          <w:lang w:val="es-419"/>
        </w:rPr>
        <w:t xml:space="preserve">Según su experiencia, ¿qué otros aspectos consideran importantes para fortalecer la mediación pedagógica y el desarrollo socioafectivo en las personas menores de 4 años? </w:t>
      </w:r>
    </w:p>
    <w:p w14:paraId="109478E2" w14:textId="5BB50344" w:rsidR="00C8778E" w:rsidRPr="00C8778E" w:rsidRDefault="00C8778E" w:rsidP="00C8778E">
      <w:pPr>
        <w:spacing w:line="480" w:lineRule="auto"/>
      </w:pPr>
    </w:p>
    <w:p w14:paraId="3BA5E63B" w14:textId="77777777" w:rsidR="00134E95" w:rsidRDefault="00E80ABD" w:rsidP="00E80ABD">
      <w:r>
        <w:t xml:space="preserve">       </w:t>
      </w:r>
    </w:p>
    <w:p w14:paraId="6A81D269" w14:textId="77C0D485" w:rsidR="007C5C5F" w:rsidRDefault="00E80ABD" w:rsidP="00E80ABD">
      <w:r>
        <w:t xml:space="preserve">   </w:t>
      </w:r>
      <w:r w:rsidR="005909F3" w:rsidRPr="00724584">
        <w:t>Muchas gracias por su participación</w:t>
      </w:r>
      <w:r>
        <w:t>.</w:t>
      </w:r>
    </w:p>
    <w:p w14:paraId="144E321B" w14:textId="77777777" w:rsidR="00134E95" w:rsidRDefault="00134E95" w:rsidP="00E80ABD"/>
    <w:p w14:paraId="66C527F7" w14:textId="77777777" w:rsidR="00134E95" w:rsidRDefault="00134E95" w:rsidP="00E80ABD"/>
    <w:p w14:paraId="3E47F0CF" w14:textId="77777777" w:rsidR="00134E95" w:rsidRDefault="00134E95" w:rsidP="00E80ABD"/>
    <w:p w14:paraId="10D1F827" w14:textId="77777777" w:rsidR="00134E95" w:rsidRDefault="00134E95" w:rsidP="00E80ABD"/>
    <w:p w14:paraId="71D6C9DA" w14:textId="77777777" w:rsidR="00134E95" w:rsidRDefault="00134E95" w:rsidP="00E80ABD"/>
    <w:p w14:paraId="2D23CA8B" w14:textId="77777777" w:rsidR="00134E95" w:rsidRDefault="00134E95" w:rsidP="00E80ABD"/>
    <w:p w14:paraId="092367E4" w14:textId="77777777" w:rsidR="00134E95" w:rsidRDefault="00134E95" w:rsidP="00E80ABD"/>
    <w:p w14:paraId="1B8D889E" w14:textId="77777777" w:rsidR="00134E95" w:rsidRDefault="00134E95" w:rsidP="00E80ABD"/>
    <w:p w14:paraId="797439C5" w14:textId="77777777" w:rsidR="00134E95" w:rsidRDefault="00134E95" w:rsidP="00E80ABD"/>
    <w:p w14:paraId="7B098560" w14:textId="77777777" w:rsidR="00134E95" w:rsidRDefault="00134E95" w:rsidP="00E80ABD"/>
    <w:p w14:paraId="6181B375" w14:textId="77777777" w:rsidR="00134E95" w:rsidRDefault="00134E95" w:rsidP="00E80ABD"/>
    <w:p w14:paraId="59BC8C50" w14:textId="77777777" w:rsidR="00134E95" w:rsidRDefault="00134E95" w:rsidP="00E80ABD"/>
    <w:p w14:paraId="427B55C4" w14:textId="77777777" w:rsidR="00134E95" w:rsidRDefault="00134E95" w:rsidP="00E80ABD"/>
    <w:p w14:paraId="6AC7FA47" w14:textId="77777777" w:rsidR="00134E95" w:rsidRDefault="00134E95" w:rsidP="00E80ABD"/>
    <w:p w14:paraId="70FE9DF1" w14:textId="77777777" w:rsidR="00134E95" w:rsidRDefault="00134E95" w:rsidP="00E80ABD"/>
    <w:p w14:paraId="19753F35" w14:textId="77777777" w:rsidR="00134E95" w:rsidRDefault="00134E95" w:rsidP="00E80ABD"/>
    <w:p w14:paraId="11A2CAD0" w14:textId="77777777" w:rsidR="00134E95" w:rsidRDefault="00134E95" w:rsidP="00E80ABD"/>
    <w:p w14:paraId="3C529F90" w14:textId="77777777" w:rsidR="00134E95" w:rsidRDefault="00134E95" w:rsidP="00E80ABD"/>
    <w:p w14:paraId="74654074" w14:textId="77777777" w:rsidR="008C442D" w:rsidRDefault="008C442D" w:rsidP="00E80ABD"/>
    <w:p w14:paraId="5C7D0F8F" w14:textId="77777777" w:rsidR="008C442D" w:rsidRDefault="008C442D" w:rsidP="00E80ABD"/>
    <w:p w14:paraId="30D9E424" w14:textId="77777777" w:rsidR="008C442D" w:rsidRDefault="008C442D" w:rsidP="00E80ABD"/>
    <w:p w14:paraId="79E2993F" w14:textId="77777777" w:rsidR="008C442D" w:rsidRDefault="008C442D" w:rsidP="00E80ABD"/>
    <w:p w14:paraId="6CB12888" w14:textId="77777777" w:rsidR="008C442D" w:rsidRDefault="008C442D" w:rsidP="00E80ABD"/>
    <w:p w14:paraId="0EAF07EA" w14:textId="77777777" w:rsidR="00134E95" w:rsidRDefault="00134E95" w:rsidP="00E80ABD"/>
    <w:p w14:paraId="0C204E9A" w14:textId="77777777" w:rsidR="00134E95" w:rsidRDefault="00134E95" w:rsidP="00E80ABD"/>
    <w:p w14:paraId="56299A75" w14:textId="77777777" w:rsidR="00134E95" w:rsidRDefault="00134E95" w:rsidP="00E80ABD"/>
    <w:p w14:paraId="3F4A14C1" w14:textId="77777777" w:rsidR="00134E95" w:rsidRDefault="00134E95" w:rsidP="00E80ABD"/>
    <w:p w14:paraId="7CBD0DF6" w14:textId="77777777" w:rsidR="00134E95" w:rsidRDefault="00134E95" w:rsidP="00E80ABD"/>
    <w:p w14:paraId="18B47530" w14:textId="77777777" w:rsidR="00134E95" w:rsidRDefault="00134E95" w:rsidP="00E80ABD"/>
    <w:p w14:paraId="5FCFEAF1" w14:textId="77777777" w:rsidR="00C857D7" w:rsidRDefault="00C857D7" w:rsidP="00E80ABD"/>
    <w:p w14:paraId="1572AABF" w14:textId="77777777" w:rsidR="008C442D" w:rsidRPr="008C442D" w:rsidRDefault="008C442D" w:rsidP="008C442D"/>
    <w:p w14:paraId="716482C1" w14:textId="77777777" w:rsidR="008C442D" w:rsidRPr="008C442D" w:rsidRDefault="008C442D" w:rsidP="008C442D"/>
    <w:p w14:paraId="6A8AD6D4" w14:textId="77777777" w:rsidR="008C442D" w:rsidRPr="008C442D" w:rsidRDefault="008C442D" w:rsidP="008C442D"/>
    <w:p w14:paraId="6DB40E40" w14:textId="77777777" w:rsidR="008C442D" w:rsidRPr="008C442D" w:rsidRDefault="008C442D" w:rsidP="008C442D"/>
    <w:p w14:paraId="4D21E787" w14:textId="77777777" w:rsidR="008C442D" w:rsidRPr="008C442D" w:rsidRDefault="008C442D" w:rsidP="008C442D"/>
    <w:p w14:paraId="510C1EFC" w14:textId="77777777" w:rsidR="008C442D" w:rsidRPr="008C442D" w:rsidRDefault="008C442D" w:rsidP="008C442D"/>
    <w:p w14:paraId="79A3BA09" w14:textId="77777777" w:rsidR="008C442D" w:rsidRPr="008C442D" w:rsidRDefault="008C442D" w:rsidP="008C442D"/>
    <w:p w14:paraId="360BCDEB" w14:textId="77777777" w:rsidR="008C442D" w:rsidRPr="008C442D" w:rsidRDefault="008C442D" w:rsidP="008C442D"/>
    <w:p w14:paraId="34B1422E" w14:textId="77777777" w:rsidR="008C442D" w:rsidRPr="008C442D" w:rsidRDefault="008C442D" w:rsidP="008C442D"/>
    <w:p w14:paraId="5A6E8AA2" w14:textId="77777777" w:rsidR="008C442D" w:rsidRPr="008C442D" w:rsidRDefault="008C442D" w:rsidP="008C442D"/>
    <w:p w14:paraId="11829EC3" w14:textId="77777777" w:rsidR="008C442D" w:rsidRPr="008C442D" w:rsidRDefault="008C442D" w:rsidP="008C442D"/>
    <w:p w14:paraId="636EBD76" w14:textId="77777777" w:rsidR="008C442D" w:rsidRPr="008C442D" w:rsidRDefault="008C442D" w:rsidP="008C442D"/>
    <w:p w14:paraId="54F61266" w14:textId="77777777" w:rsidR="008C442D" w:rsidRPr="008C442D" w:rsidRDefault="008C442D" w:rsidP="008C442D"/>
    <w:p w14:paraId="6FEEBEFD" w14:textId="77777777" w:rsidR="008C442D" w:rsidRPr="008C442D" w:rsidRDefault="008C442D" w:rsidP="008C442D"/>
    <w:p w14:paraId="729513D0" w14:textId="77777777" w:rsidR="008C442D" w:rsidRPr="008C442D" w:rsidRDefault="008C442D" w:rsidP="008C442D"/>
    <w:p w14:paraId="3A82A832" w14:textId="77777777" w:rsidR="008C442D" w:rsidRPr="008C442D" w:rsidRDefault="008C442D" w:rsidP="008C442D"/>
    <w:p w14:paraId="356C748B" w14:textId="77777777" w:rsidR="008C442D" w:rsidRDefault="008C442D" w:rsidP="008C442D"/>
    <w:p w14:paraId="06765919" w14:textId="77777777" w:rsidR="008C442D" w:rsidRPr="008C442D" w:rsidRDefault="008C442D" w:rsidP="008C442D">
      <w:pPr>
        <w:jc w:val="center"/>
        <w:rPr>
          <w:sz w:val="32"/>
          <w:szCs w:val="32"/>
        </w:rPr>
      </w:pPr>
    </w:p>
    <w:p w14:paraId="76D6C8DA" w14:textId="7D8174B0" w:rsidR="008C442D" w:rsidRPr="008C442D" w:rsidRDefault="008C442D" w:rsidP="008C442D">
      <w:pPr>
        <w:tabs>
          <w:tab w:val="left" w:pos="3663"/>
        </w:tabs>
        <w:jc w:val="center"/>
        <w:rPr>
          <w:sz w:val="32"/>
          <w:szCs w:val="32"/>
        </w:rPr>
      </w:pPr>
      <w:r w:rsidRPr="008C442D">
        <w:rPr>
          <w:sz w:val="32"/>
          <w:szCs w:val="32"/>
        </w:rPr>
        <w:t>ANEXO</w:t>
      </w:r>
    </w:p>
    <w:p w14:paraId="1D4BFC32" w14:textId="08E2BD36" w:rsidR="008C442D" w:rsidRPr="008C442D" w:rsidRDefault="008C442D" w:rsidP="008C442D">
      <w:pPr>
        <w:tabs>
          <w:tab w:val="left" w:pos="3663"/>
        </w:tabs>
        <w:jc w:val="center"/>
        <w:rPr>
          <w:sz w:val="32"/>
          <w:szCs w:val="32"/>
        </w:rPr>
      </w:pPr>
      <w:r w:rsidRPr="008C442D">
        <w:rPr>
          <w:sz w:val="32"/>
          <w:szCs w:val="32"/>
        </w:rPr>
        <w:t>DECLARACIÓN JURADA</w:t>
      </w:r>
    </w:p>
    <w:p w14:paraId="495028F7" w14:textId="6A668D5B" w:rsidR="008C442D" w:rsidRPr="008C442D" w:rsidRDefault="008C442D" w:rsidP="008C442D">
      <w:pPr>
        <w:tabs>
          <w:tab w:val="left" w:pos="3663"/>
        </w:tabs>
        <w:jc w:val="center"/>
        <w:sectPr w:rsidR="008C442D" w:rsidRPr="008C442D" w:rsidSect="00E870AF">
          <w:pgSz w:w="11906" w:h="16838"/>
          <w:pgMar w:top="1418" w:right="1440" w:bottom="1440" w:left="1440" w:header="708" w:footer="708" w:gutter="0"/>
          <w:cols w:space="708"/>
          <w:titlePg/>
          <w:docGrid w:linePitch="360"/>
        </w:sectPr>
      </w:pPr>
    </w:p>
    <w:p w14:paraId="4F4FDF52" w14:textId="77777777" w:rsidR="00134E95" w:rsidRDefault="00134E95" w:rsidP="00E80ABD"/>
    <w:p w14:paraId="4AD7D6EC" w14:textId="38D2DC6C" w:rsidR="00134E95" w:rsidRDefault="00C857D7" w:rsidP="00C857D7">
      <w:pPr>
        <w:tabs>
          <w:tab w:val="left" w:pos="5826"/>
        </w:tabs>
      </w:pPr>
      <w:r>
        <w:tab/>
      </w:r>
    </w:p>
    <w:p w14:paraId="0D3454C0" w14:textId="78D2A799" w:rsidR="00134E95" w:rsidRPr="00E80ABD" w:rsidRDefault="00C857D7" w:rsidP="00E80ABD">
      <w:r w:rsidRPr="00C857D7">
        <w:rPr>
          <w:noProof/>
        </w:rPr>
        <w:drawing>
          <wp:anchor distT="0" distB="0" distL="114300" distR="114300" simplePos="0" relativeHeight="251663360" behindDoc="0" locked="0" layoutInCell="1" allowOverlap="1" wp14:anchorId="4474A3B9" wp14:editId="5B97B62F">
            <wp:simplePos x="0" y="0"/>
            <wp:positionH relativeFrom="column">
              <wp:posOffset>0</wp:posOffset>
            </wp:positionH>
            <wp:positionV relativeFrom="paragraph">
              <wp:posOffset>1938</wp:posOffset>
            </wp:positionV>
            <wp:extent cx="5772150" cy="8326855"/>
            <wp:effectExtent l="0" t="0" r="0" b="0"/>
            <wp:wrapNone/>
            <wp:docPr id="16956207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620793" name=""/>
                    <pic:cNvPicPr/>
                  </pic:nvPicPr>
                  <pic:blipFill rotWithShape="1">
                    <a:blip r:embed="rId29">
                      <a:extLst>
                        <a:ext uri="{28A0092B-C50C-407E-A947-70E740481C1C}">
                          <a14:useLocalDpi xmlns:a14="http://schemas.microsoft.com/office/drawing/2010/main" val="0"/>
                        </a:ext>
                      </a:extLst>
                    </a:blip>
                    <a:srcRect t="5593"/>
                    <a:stretch>
                      <a:fillRect/>
                    </a:stretch>
                  </pic:blipFill>
                  <pic:spPr bwMode="auto">
                    <a:xfrm>
                      <a:off x="0" y="0"/>
                      <a:ext cx="5772150" cy="8326855"/>
                    </a:xfrm>
                    <a:prstGeom prst="rect">
                      <a:avLst/>
                    </a:prstGeom>
                    <a:ln>
                      <a:noFill/>
                    </a:ln>
                    <a:extLst>
                      <a:ext uri="{53640926-AAD7-44D8-BBD7-CCE9431645EC}">
                        <a14:shadowObscured xmlns:a14="http://schemas.microsoft.com/office/drawing/2010/main"/>
                      </a:ext>
                    </a:extLst>
                  </pic:spPr>
                </pic:pic>
              </a:graphicData>
            </a:graphic>
          </wp:anchor>
        </w:drawing>
      </w:r>
    </w:p>
    <w:sectPr w:rsidR="00134E95" w:rsidRPr="00E80ABD" w:rsidSect="00E870AF">
      <w:pgSz w:w="11906" w:h="16838"/>
      <w:pgMar w:top="1418"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1F52" w14:textId="77777777" w:rsidR="00484FB7" w:rsidRDefault="00484FB7" w:rsidP="00E80ABD">
      <w:r>
        <w:separator/>
      </w:r>
    </w:p>
  </w:endnote>
  <w:endnote w:type="continuationSeparator" w:id="0">
    <w:p w14:paraId="51DC6BEE" w14:textId="77777777" w:rsidR="00484FB7" w:rsidRDefault="00484FB7" w:rsidP="00E80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50CA7" w14:textId="7AB05833" w:rsidR="0070730C" w:rsidRPr="004E1D8C" w:rsidRDefault="00A0378F" w:rsidP="0070730C">
    <w:pPr>
      <w:pStyle w:val="Piedepgina"/>
      <w:rPr>
        <w:sz w:val="18"/>
        <w:szCs w:val="18"/>
        <w:lang w:val="es-419"/>
      </w:rPr>
    </w:pPr>
    <w:r w:rsidRPr="00A0378F">
      <w:rPr>
        <w:sz w:val="18"/>
        <w:szCs w:val="18"/>
        <w:vertAlign w:val="superscript"/>
        <w:lang w:val="es-419"/>
      </w:rPr>
      <w:t>1</w:t>
    </w:r>
    <w:r w:rsidR="0070730C" w:rsidRPr="004E1D8C">
      <w:rPr>
        <w:sz w:val="18"/>
        <w:szCs w:val="18"/>
        <w:lang w:val="es-419"/>
      </w:rPr>
      <w:t>Yamileth Solís Tencio, Licenciada en Educación Preescolar (UNED). Actualmente laboro como docente de Preescolar, con 13 años de experiencia 10 años en Instituciones Privadas y 3 años con el MEP. E-mail: yamytencio@hotmail.com.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ECD0E" w14:textId="52719437" w:rsidR="0052737B" w:rsidRPr="0052737B" w:rsidRDefault="0052737B" w:rsidP="0052737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5E867" w14:textId="77777777" w:rsidR="00484FB7" w:rsidRDefault="00484FB7" w:rsidP="00E80ABD">
      <w:r>
        <w:separator/>
      </w:r>
    </w:p>
  </w:footnote>
  <w:footnote w:type="continuationSeparator" w:id="0">
    <w:p w14:paraId="3F1EAD71" w14:textId="77777777" w:rsidR="00484FB7" w:rsidRDefault="00484FB7" w:rsidP="00E80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97A3" w14:textId="64E60F3D" w:rsidR="00E80ABD" w:rsidRPr="00E870AF" w:rsidRDefault="00E870AF" w:rsidP="004E1D8C">
    <w:pPr>
      <w:jc w:val="center"/>
      <w:rPr>
        <w:sz w:val="18"/>
        <w:szCs w:val="18"/>
        <w:lang w:val="es-419"/>
      </w:rPr>
    </w:pPr>
    <w:r>
      <w:rPr>
        <w:lang w:val="es-419"/>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E9AC" w14:textId="4FABF74A" w:rsidR="00B30881" w:rsidRDefault="00B30881" w:rsidP="00A870F8">
    <w:pPr>
      <w:jc w:val="center"/>
      <w:rPr>
        <w:b/>
        <w:sz w:val="28"/>
        <w:szCs w:val="28"/>
      </w:rPr>
    </w:pPr>
    <w:r w:rsidRPr="00C30088">
      <w:rPr>
        <w:b/>
        <w:sz w:val="28"/>
        <w:szCs w:val="28"/>
      </w:rPr>
      <w:t xml:space="preserve">Influencia de la mediación pedagógica en el área </w:t>
    </w:r>
    <w:r>
      <w:rPr>
        <w:b/>
        <w:sz w:val="28"/>
        <w:szCs w:val="28"/>
      </w:rPr>
      <w:t>S</w:t>
    </w:r>
    <w:r w:rsidRPr="00C30088">
      <w:rPr>
        <w:b/>
        <w:sz w:val="28"/>
        <w:szCs w:val="28"/>
      </w:rPr>
      <w:t xml:space="preserve">ocio </w:t>
    </w:r>
    <w:r>
      <w:rPr>
        <w:b/>
        <w:sz w:val="28"/>
        <w:szCs w:val="28"/>
      </w:rPr>
      <w:t>Af</w:t>
    </w:r>
    <w:r w:rsidRPr="00C30088">
      <w:rPr>
        <w:b/>
        <w:sz w:val="28"/>
        <w:szCs w:val="28"/>
      </w:rPr>
      <w:t xml:space="preserve">ectiva </w:t>
    </w:r>
    <w:r>
      <w:rPr>
        <w:b/>
        <w:sz w:val="28"/>
        <w:szCs w:val="28"/>
      </w:rPr>
      <w:t xml:space="preserve">           </w:t>
    </w:r>
    <w:r w:rsidRPr="00A870F8">
      <w:rPr>
        <w:b/>
      </w:rPr>
      <w:t>3</w:t>
    </w:r>
  </w:p>
  <w:p w14:paraId="06767309" w14:textId="77777777" w:rsidR="00B30881" w:rsidRPr="00611E0E" w:rsidRDefault="00B30881" w:rsidP="00A870F8">
    <w:pPr>
      <w:jc w:val="center"/>
    </w:pPr>
    <w:r>
      <w:t>Escuela Manuel Castro Blanco</w:t>
    </w:r>
    <w:r w:rsidRPr="00611E0E">
      <w:t xml:space="preserve">, circuito </w:t>
    </w:r>
    <w:r>
      <w:t>03</w:t>
    </w:r>
    <w:r w:rsidRPr="00611E0E">
      <w:t xml:space="preserve"> y Dirección Regional </w:t>
    </w:r>
    <w:r>
      <w:t xml:space="preserve">Los Santos, </w:t>
    </w:r>
    <w:r w:rsidRPr="00B66393">
      <w:t>en la etapa postpandemia</w:t>
    </w:r>
    <w:r>
      <w:t>, primer periodo, 2026</w:t>
    </w:r>
  </w:p>
  <w:p w14:paraId="1B8EAC07" w14:textId="77777777" w:rsidR="00A0378F" w:rsidRDefault="00A0378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97FFA" w14:textId="3F38A21F" w:rsidR="00A0378F" w:rsidRPr="00A0378F" w:rsidRDefault="00A0378F" w:rsidP="004E1D8C">
    <w:pPr>
      <w:jc w:val="center"/>
      <w:rPr>
        <w:sz w:val="18"/>
        <w:szCs w:val="18"/>
        <w:lang w:val="es-419"/>
      </w:rPr>
    </w:pPr>
    <w:r>
      <w:rPr>
        <w:sz w:val="18"/>
        <w:szCs w:val="18"/>
        <w:lang w:val="es-419"/>
      </w:rPr>
      <w:t xml:space="preserve">                                                                                                                                                           </w:t>
    </w:r>
    <w:r w:rsidRPr="00A0378F">
      <w:rPr>
        <w:sz w:val="18"/>
        <w:szCs w:val="18"/>
        <w:lang w:val="es-419"/>
      </w:rPr>
      <w:t>Yamileth Solís Tencio</w:t>
    </w:r>
    <w:r w:rsidRPr="00A0378F">
      <w:rPr>
        <w:sz w:val="18"/>
        <w:szCs w:val="18"/>
        <w:vertAlign w:val="superscript"/>
        <w:lang w:val="es-419"/>
      </w:rPr>
      <w:t xml:space="preserve">1     </w:t>
    </w:r>
    <w:r w:rsidRPr="00A0378F">
      <w:rPr>
        <w:sz w:val="18"/>
        <w:szCs w:val="18"/>
        <w:lang w:val="es-419"/>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1A21A" w14:textId="77777777" w:rsidR="00A870F8" w:rsidRDefault="00000000" w:rsidP="00A870F8">
    <w:pPr>
      <w:pStyle w:val="Encabezado"/>
      <w:jc w:val="right"/>
    </w:pPr>
    <w:sdt>
      <w:sdtPr>
        <w:id w:val="-812797230"/>
        <w:docPartObj>
          <w:docPartGallery w:val="Page Numbers (Top of Page)"/>
          <w:docPartUnique/>
        </w:docPartObj>
      </w:sdtPr>
      <w:sdtContent>
        <w:r w:rsidR="00E870AF">
          <w:fldChar w:fldCharType="begin"/>
        </w:r>
        <w:r w:rsidR="00E870AF">
          <w:instrText>PAGE   \* MERGEFORMAT</w:instrText>
        </w:r>
        <w:r w:rsidR="00E870AF">
          <w:fldChar w:fldCharType="separate"/>
        </w:r>
        <w:r w:rsidR="00E870AF">
          <w:t>2</w:t>
        </w:r>
        <w:r w:rsidR="00E870AF">
          <w:fldChar w:fldCharType="end"/>
        </w:r>
      </w:sdtContent>
    </w:sdt>
  </w:p>
  <w:p w14:paraId="55977337" w14:textId="7A2C25C3" w:rsidR="00B30881" w:rsidRPr="00A870F8" w:rsidRDefault="00B30881" w:rsidP="00A870F8">
    <w:pPr>
      <w:pStyle w:val="Encabezado"/>
      <w:jc w:val="right"/>
    </w:pPr>
    <w:r w:rsidRPr="00C30088">
      <w:rPr>
        <w:b/>
        <w:sz w:val="28"/>
        <w:szCs w:val="28"/>
      </w:rPr>
      <w:t xml:space="preserve">Influencia de la mediación pedagógica en el área </w:t>
    </w:r>
    <w:r>
      <w:rPr>
        <w:b/>
        <w:sz w:val="28"/>
        <w:szCs w:val="28"/>
      </w:rPr>
      <w:t>S</w:t>
    </w:r>
    <w:r w:rsidRPr="00C30088">
      <w:rPr>
        <w:b/>
        <w:sz w:val="28"/>
        <w:szCs w:val="28"/>
      </w:rPr>
      <w:t xml:space="preserve">ocio </w:t>
    </w:r>
    <w:r>
      <w:rPr>
        <w:b/>
        <w:sz w:val="28"/>
        <w:szCs w:val="28"/>
      </w:rPr>
      <w:t>Af</w:t>
    </w:r>
    <w:r w:rsidRPr="00C30088">
      <w:rPr>
        <w:b/>
        <w:sz w:val="28"/>
        <w:szCs w:val="28"/>
      </w:rPr>
      <w:t xml:space="preserve">ectiva  </w:t>
    </w:r>
  </w:p>
  <w:p w14:paraId="64E12BB3" w14:textId="3FC0E995" w:rsidR="004E1D8C" w:rsidRDefault="00B30881" w:rsidP="00B30881">
    <w:pPr>
      <w:jc w:val="center"/>
    </w:pPr>
    <w:r>
      <w:t>Escuela Manuel Castro Blanco</w:t>
    </w:r>
    <w:r w:rsidRPr="00611E0E">
      <w:t xml:space="preserve">, circuito </w:t>
    </w:r>
    <w:r>
      <w:t>03</w:t>
    </w:r>
    <w:r w:rsidRPr="00611E0E">
      <w:t xml:space="preserve"> y Dirección Regional </w:t>
    </w:r>
    <w:r>
      <w:t xml:space="preserve">Los Santos, </w:t>
    </w:r>
    <w:r w:rsidRPr="00B66393">
      <w:t>en la etapa postpandemia</w:t>
    </w:r>
    <w:r>
      <w:t>, primer periodo, 2026</w:t>
    </w:r>
  </w:p>
  <w:p w14:paraId="117E019E" w14:textId="77777777" w:rsidR="00A870F8" w:rsidRPr="004E1D8C" w:rsidRDefault="00A870F8" w:rsidP="00B30881">
    <w:pP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4D38" w14:textId="77777777" w:rsidR="00435D2E" w:rsidRDefault="00000000" w:rsidP="00A870F8">
    <w:pPr>
      <w:pStyle w:val="Encabezado"/>
      <w:jc w:val="right"/>
    </w:pPr>
    <w:sdt>
      <w:sdtPr>
        <w:id w:val="1807824344"/>
        <w:docPartObj>
          <w:docPartGallery w:val="Page Numbers (Top of Page)"/>
          <w:docPartUnique/>
        </w:docPartObj>
      </w:sdtPr>
      <w:sdtContent>
        <w:r w:rsidR="00435D2E">
          <w:fldChar w:fldCharType="begin"/>
        </w:r>
        <w:r w:rsidR="00435D2E">
          <w:instrText>PAGE   \* MERGEFORMAT</w:instrText>
        </w:r>
        <w:r w:rsidR="00435D2E">
          <w:fldChar w:fldCharType="separate"/>
        </w:r>
        <w:r w:rsidR="00435D2E">
          <w:t>2</w:t>
        </w:r>
        <w:r w:rsidR="00435D2E">
          <w:fldChar w:fldCharType="end"/>
        </w:r>
      </w:sdtContent>
    </w:sdt>
  </w:p>
  <w:p w14:paraId="1F1C1414" w14:textId="77777777" w:rsidR="00435D2E" w:rsidRPr="004E1D8C" w:rsidRDefault="00435D2E" w:rsidP="00B30881">
    <w:pP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027C1" w14:textId="437E21BD" w:rsidR="00435D2E" w:rsidRDefault="00435D2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447A8"/>
    <w:multiLevelType w:val="multilevel"/>
    <w:tmpl w:val="7E84253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 w15:restartNumberingAfterBreak="0">
    <w:nsid w:val="1BA24CF9"/>
    <w:multiLevelType w:val="hybridMultilevel"/>
    <w:tmpl w:val="76C01F0A"/>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15:restartNumberingAfterBreak="0">
    <w:nsid w:val="1BFF3F96"/>
    <w:multiLevelType w:val="multilevel"/>
    <w:tmpl w:val="1C16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CC12E2"/>
    <w:multiLevelType w:val="multilevel"/>
    <w:tmpl w:val="1876D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0D1045"/>
    <w:multiLevelType w:val="multilevel"/>
    <w:tmpl w:val="B4A6F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8349FD"/>
    <w:multiLevelType w:val="multilevel"/>
    <w:tmpl w:val="6BF63B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0E3EF6"/>
    <w:multiLevelType w:val="multilevel"/>
    <w:tmpl w:val="51BE4F5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0A47C7"/>
    <w:multiLevelType w:val="multilevel"/>
    <w:tmpl w:val="BE64B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A67E4F"/>
    <w:multiLevelType w:val="multilevel"/>
    <w:tmpl w:val="EABA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D06440"/>
    <w:multiLevelType w:val="multilevel"/>
    <w:tmpl w:val="4A224EAE"/>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0" w15:restartNumberingAfterBreak="0">
    <w:nsid w:val="71DE12F0"/>
    <w:multiLevelType w:val="multilevel"/>
    <w:tmpl w:val="722ED5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C560CC"/>
    <w:multiLevelType w:val="multilevel"/>
    <w:tmpl w:val="65CE15D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16cid:durableId="832187497">
    <w:abstractNumId w:val="7"/>
  </w:num>
  <w:num w:numId="2" w16cid:durableId="1217353194">
    <w:abstractNumId w:val="10"/>
  </w:num>
  <w:num w:numId="3" w16cid:durableId="474370748">
    <w:abstractNumId w:val="5"/>
  </w:num>
  <w:num w:numId="4" w16cid:durableId="536235473">
    <w:abstractNumId w:val="6"/>
  </w:num>
  <w:num w:numId="5" w16cid:durableId="384261930">
    <w:abstractNumId w:val="1"/>
  </w:num>
  <w:num w:numId="6" w16cid:durableId="565411447">
    <w:abstractNumId w:val="2"/>
  </w:num>
  <w:num w:numId="7" w16cid:durableId="1406076221">
    <w:abstractNumId w:val="0"/>
  </w:num>
  <w:num w:numId="8" w16cid:durableId="748884787">
    <w:abstractNumId w:val="11"/>
  </w:num>
  <w:num w:numId="9" w16cid:durableId="1709259089">
    <w:abstractNumId w:val="9"/>
  </w:num>
  <w:num w:numId="10" w16cid:durableId="1882283989">
    <w:abstractNumId w:val="8"/>
  </w:num>
  <w:num w:numId="11" w16cid:durableId="104159658">
    <w:abstractNumId w:val="4"/>
  </w:num>
  <w:num w:numId="12" w16cid:durableId="18349545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393"/>
    <w:rsid w:val="000205E8"/>
    <w:rsid w:val="000521E3"/>
    <w:rsid w:val="00080536"/>
    <w:rsid w:val="000822AE"/>
    <w:rsid w:val="0008649A"/>
    <w:rsid w:val="000A4B49"/>
    <w:rsid w:val="000C4D13"/>
    <w:rsid w:val="000F5585"/>
    <w:rsid w:val="00102DFE"/>
    <w:rsid w:val="0010780F"/>
    <w:rsid w:val="00134E95"/>
    <w:rsid w:val="00136CB0"/>
    <w:rsid w:val="00165D2A"/>
    <w:rsid w:val="00171E5F"/>
    <w:rsid w:val="00182D09"/>
    <w:rsid w:val="001862AA"/>
    <w:rsid w:val="001B6CF1"/>
    <w:rsid w:val="002467A0"/>
    <w:rsid w:val="00287251"/>
    <w:rsid w:val="002B3833"/>
    <w:rsid w:val="002C74DC"/>
    <w:rsid w:val="002C7AFB"/>
    <w:rsid w:val="002D2070"/>
    <w:rsid w:val="002F550C"/>
    <w:rsid w:val="00317677"/>
    <w:rsid w:val="00322D37"/>
    <w:rsid w:val="00373126"/>
    <w:rsid w:val="0038181A"/>
    <w:rsid w:val="003A5F6A"/>
    <w:rsid w:val="003E39BC"/>
    <w:rsid w:val="003F7741"/>
    <w:rsid w:val="003F7BE6"/>
    <w:rsid w:val="0040440D"/>
    <w:rsid w:val="00430415"/>
    <w:rsid w:val="00435D2E"/>
    <w:rsid w:val="00436FF2"/>
    <w:rsid w:val="00477274"/>
    <w:rsid w:val="00484FB7"/>
    <w:rsid w:val="004A330F"/>
    <w:rsid w:val="004D23BE"/>
    <w:rsid w:val="004E1D8C"/>
    <w:rsid w:val="0052737B"/>
    <w:rsid w:val="00531D08"/>
    <w:rsid w:val="00542330"/>
    <w:rsid w:val="00546329"/>
    <w:rsid w:val="00580CC7"/>
    <w:rsid w:val="00586142"/>
    <w:rsid w:val="005909F3"/>
    <w:rsid w:val="005D08C1"/>
    <w:rsid w:val="005F3D87"/>
    <w:rsid w:val="005F523E"/>
    <w:rsid w:val="005F5B4D"/>
    <w:rsid w:val="006360A4"/>
    <w:rsid w:val="006C6F4A"/>
    <w:rsid w:val="006F59FA"/>
    <w:rsid w:val="0070730C"/>
    <w:rsid w:val="00741D36"/>
    <w:rsid w:val="00747385"/>
    <w:rsid w:val="00747F28"/>
    <w:rsid w:val="00776802"/>
    <w:rsid w:val="00784DF3"/>
    <w:rsid w:val="007877BE"/>
    <w:rsid w:val="007C209D"/>
    <w:rsid w:val="007C5C5F"/>
    <w:rsid w:val="00841C55"/>
    <w:rsid w:val="0086268F"/>
    <w:rsid w:val="00882729"/>
    <w:rsid w:val="00882F7E"/>
    <w:rsid w:val="008B7700"/>
    <w:rsid w:val="008C442D"/>
    <w:rsid w:val="008E3CAF"/>
    <w:rsid w:val="00957667"/>
    <w:rsid w:val="00982495"/>
    <w:rsid w:val="009B4E12"/>
    <w:rsid w:val="009E4CBA"/>
    <w:rsid w:val="00A0378F"/>
    <w:rsid w:val="00A15210"/>
    <w:rsid w:val="00A51B4E"/>
    <w:rsid w:val="00A74FA6"/>
    <w:rsid w:val="00A768F5"/>
    <w:rsid w:val="00A870F8"/>
    <w:rsid w:val="00AA4053"/>
    <w:rsid w:val="00AE3AC2"/>
    <w:rsid w:val="00B30881"/>
    <w:rsid w:val="00B53489"/>
    <w:rsid w:val="00B66393"/>
    <w:rsid w:val="00BD2818"/>
    <w:rsid w:val="00BD64A4"/>
    <w:rsid w:val="00BE2833"/>
    <w:rsid w:val="00C26BDB"/>
    <w:rsid w:val="00C765C8"/>
    <w:rsid w:val="00C857D7"/>
    <w:rsid w:val="00C874E7"/>
    <w:rsid w:val="00C8778E"/>
    <w:rsid w:val="00CB6A7D"/>
    <w:rsid w:val="00D019A4"/>
    <w:rsid w:val="00D61F4A"/>
    <w:rsid w:val="00D6256B"/>
    <w:rsid w:val="00D820EC"/>
    <w:rsid w:val="00D93684"/>
    <w:rsid w:val="00DF464B"/>
    <w:rsid w:val="00E80ABD"/>
    <w:rsid w:val="00E870AF"/>
    <w:rsid w:val="00E91DF4"/>
    <w:rsid w:val="00EA4010"/>
    <w:rsid w:val="00EB0AB8"/>
    <w:rsid w:val="00EC4E34"/>
    <w:rsid w:val="00F52B0A"/>
    <w:rsid w:val="00F540E2"/>
    <w:rsid w:val="00FA1B30"/>
    <w:rsid w:val="00FB3460"/>
    <w:rsid w:val="00FC566C"/>
    <w:rsid w:val="00FE6CF0"/>
    <w:rsid w:val="00FF06CA"/>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CCD41"/>
  <w15:chartTrackingRefBased/>
  <w15:docId w15:val="{D57104E0-15A4-476B-8807-33A735ABD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419"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393"/>
    <w:pPr>
      <w:spacing w:after="0" w:line="240" w:lineRule="auto"/>
    </w:pPr>
    <w:rPr>
      <w:rFonts w:ascii="Times New Roman" w:eastAsia="Batang"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B663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663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663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663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663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6639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6639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6639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66393"/>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63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663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663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663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663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663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63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63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6393"/>
    <w:rPr>
      <w:rFonts w:eastAsiaTheme="majorEastAsia" w:cstheme="majorBidi"/>
      <w:color w:val="272727" w:themeColor="text1" w:themeTint="D8"/>
    </w:rPr>
  </w:style>
  <w:style w:type="paragraph" w:styleId="Ttulo">
    <w:name w:val="Title"/>
    <w:basedOn w:val="Normal"/>
    <w:next w:val="Normal"/>
    <w:link w:val="TtuloCar"/>
    <w:uiPriority w:val="10"/>
    <w:qFormat/>
    <w:rsid w:val="00B6639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663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63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663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6393"/>
    <w:pPr>
      <w:spacing w:before="160"/>
      <w:jc w:val="center"/>
    </w:pPr>
    <w:rPr>
      <w:i/>
      <w:iCs/>
      <w:color w:val="404040" w:themeColor="text1" w:themeTint="BF"/>
    </w:rPr>
  </w:style>
  <w:style w:type="character" w:customStyle="1" w:styleId="CitaCar">
    <w:name w:val="Cita Car"/>
    <w:basedOn w:val="Fuentedeprrafopredeter"/>
    <w:link w:val="Cita"/>
    <w:uiPriority w:val="29"/>
    <w:rsid w:val="00B66393"/>
    <w:rPr>
      <w:i/>
      <w:iCs/>
      <w:color w:val="404040" w:themeColor="text1" w:themeTint="BF"/>
    </w:rPr>
  </w:style>
  <w:style w:type="paragraph" w:styleId="Prrafodelista">
    <w:name w:val="List Paragraph"/>
    <w:basedOn w:val="Normal"/>
    <w:uiPriority w:val="34"/>
    <w:qFormat/>
    <w:rsid w:val="00B66393"/>
    <w:pPr>
      <w:ind w:left="720"/>
      <w:contextualSpacing/>
    </w:pPr>
  </w:style>
  <w:style w:type="character" w:styleId="nfasisintenso">
    <w:name w:val="Intense Emphasis"/>
    <w:basedOn w:val="Fuentedeprrafopredeter"/>
    <w:uiPriority w:val="21"/>
    <w:qFormat/>
    <w:rsid w:val="00B66393"/>
    <w:rPr>
      <w:i/>
      <w:iCs/>
      <w:color w:val="0F4761" w:themeColor="accent1" w:themeShade="BF"/>
    </w:rPr>
  </w:style>
  <w:style w:type="paragraph" w:styleId="Citadestacada">
    <w:name w:val="Intense Quote"/>
    <w:basedOn w:val="Normal"/>
    <w:next w:val="Normal"/>
    <w:link w:val="CitadestacadaCar"/>
    <w:uiPriority w:val="30"/>
    <w:qFormat/>
    <w:rsid w:val="00B663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66393"/>
    <w:rPr>
      <w:i/>
      <w:iCs/>
      <w:color w:val="0F4761" w:themeColor="accent1" w:themeShade="BF"/>
    </w:rPr>
  </w:style>
  <w:style w:type="character" w:styleId="Referenciaintensa">
    <w:name w:val="Intense Reference"/>
    <w:basedOn w:val="Fuentedeprrafopredeter"/>
    <w:uiPriority w:val="32"/>
    <w:qFormat/>
    <w:rsid w:val="00B66393"/>
    <w:rPr>
      <w:b/>
      <w:bCs/>
      <w:smallCaps/>
      <w:color w:val="0F4761" w:themeColor="accent1" w:themeShade="BF"/>
      <w:spacing w:val="5"/>
    </w:rPr>
  </w:style>
  <w:style w:type="paragraph" w:styleId="Sinespaciado">
    <w:name w:val="No Spacing"/>
    <w:uiPriority w:val="1"/>
    <w:qFormat/>
    <w:rsid w:val="00B66393"/>
    <w:pPr>
      <w:spacing w:after="0" w:line="240" w:lineRule="auto"/>
    </w:pPr>
    <w:rPr>
      <w:rFonts w:ascii="Calibri" w:eastAsia="Calibri" w:hAnsi="Calibri" w:cs="Times New Roman"/>
      <w:kern w:val="0"/>
      <w:lang w:val="es-ES"/>
      <w14:ligatures w14:val="none"/>
    </w:rPr>
  </w:style>
  <w:style w:type="character" w:styleId="Hipervnculo">
    <w:name w:val="Hyperlink"/>
    <w:basedOn w:val="Fuentedeprrafopredeter"/>
    <w:uiPriority w:val="99"/>
    <w:unhideWhenUsed/>
    <w:rsid w:val="005909F3"/>
    <w:rPr>
      <w:color w:val="467886" w:themeColor="hyperlink"/>
      <w:u w:val="single"/>
    </w:rPr>
  </w:style>
  <w:style w:type="paragraph" w:styleId="NormalWeb">
    <w:name w:val="Normal (Web)"/>
    <w:basedOn w:val="Normal"/>
    <w:uiPriority w:val="99"/>
    <w:unhideWhenUsed/>
    <w:rsid w:val="005909F3"/>
    <w:pPr>
      <w:spacing w:after="160" w:line="259" w:lineRule="auto"/>
    </w:pPr>
    <w:rPr>
      <w:rFonts w:eastAsiaTheme="minorHAnsi"/>
      <w:kern w:val="2"/>
      <w:lang w:val="es-419" w:eastAsia="en-US"/>
      <w14:ligatures w14:val="standardContextual"/>
    </w:rPr>
  </w:style>
  <w:style w:type="paragraph" w:customStyle="1" w:styleId="df3vjf">
    <w:name w:val="df3vjf"/>
    <w:basedOn w:val="Normal"/>
    <w:rsid w:val="005909F3"/>
    <w:pPr>
      <w:spacing w:before="100" w:beforeAutospacing="1" w:after="100" w:afterAutospacing="1"/>
    </w:pPr>
    <w:rPr>
      <w:rFonts w:eastAsia="Times New Roman"/>
      <w:lang w:val="es-419" w:eastAsia="es-419"/>
    </w:rPr>
  </w:style>
  <w:style w:type="character" w:customStyle="1" w:styleId="t286pc">
    <w:name w:val="t286pc"/>
    <w:basedOn w:val="Fuentedeprrafopredeter"/>
    <w:rsid w:val="005909F3"/>
  </w:style>
  <w:style w:type="character" w:styleId="Textoennegrita">
    <w:name w:val="Strong"/>
    <w:basedOn w:val="Fuentedeprrafopredeter"/>
    <w:uiPriority w:val="22"/>
    <w:qFormat/>
    <w:rsid w:val="005909F3"/>
    <w:rPr>
      <w:b/>
      <w:bCs/>
    </w:rPr>
  </w:style>
  <w:style w:type="character" w:customStyle="1" w:styleId="vkekvd">
    <w:name w:val="vkekvd"/>
    <w:basedOn w:val="Fuentedeprrafopredeter"/>
    <w:rsid w:val="005909F3"/>
  </w:style>
  <w:style w:type="paragraph" w:styleId="Encabezado">
    <w:name w:val="header"/>
    <w:basedOn w:val="Normal"/>
    <w:link w:val="EncabezadoCar"/>
    <w:uiPriority w:val="99"/>
    <w:unhideWhenUsed/>
    <w:rsid w:val="00E80ABD"/>
    <w:pPr>
      <w:tabs>
        <w:tab w:val="center" w:pos="4252"/>
        <w:tab w:val="right" w:pos="8504"/>
      </w:tabs>
    </w:pPr>
  </w:style>
  <w:style w:type="character" w:customStyle="1" w:styleId="EncabezadoCar">
    <w:name w:val="Encabezado Car"/>
    <w:basedOn w:val="Fuentedeprrafopredeter"/>
    <w:link w:val="Encabezado"/>
    <w:uiPriority w:val="99"/>
    <w:rsid w:val="00E80ABD"/>
    <w:rPr>
      <w:rFonts w:ascii="Times New Roman" w:eastAsia="Batang" w:hAnsi="Times New Roman" w:cs="Times New Roman"/>
      <w:kern w:val="0"/>
      <w:sz w:val="24"/>
      <w:szCs w:val="24"/>
      <w:lang w:val="es-ES" w:eastAsia="es-ES"/>
      <w14:ligatures w14:val="none"/>
    </w:rPr>
  </w:style>
  <w:style w:type="paragraph" w:styleId="Piedepgina">
    <w:name w:val="footer"/>
    <w:basedOn w:val="Normal"/>
    <w:link w:val="PiedepginaCar"/>
    <w:uiPriority w:val="99"/>
    <w:unhideWhenUsed/>
    <w:rsid w:val="00E80ABD"/>
    <w:pPr>
      <w:tabs>
        <w:tab w:val="center" w:pos="4252"/>
        <w:tab w:val="right" w:pos="8504"/>
      </w:tabs>
    </w:pPr>
  </w:style>
  <w:style w:type="character" w:customStyle="1" w:styleId="PiedepginaCar">
    <w:name w:val="Pie de página Car"/>
    <w:basedOn w:val="Fuentedeprrafopredeter"/>
    <w:link w:val="Piedepgina"/>
    <w:uiPriority w:val="99"/>
    <w:rsid w:val="00E80ABD"/>
    <w:rPr>
      <w:rFonts w:ascii="Times New Roman" w:eastAsia="Batang" w:hAnsi="Times New Roman" w:cs="Times New Roman"/>
      <w:kern w:val="0"/>
      <w:sz w:val="24"/>
      <w:szCs w:val="24"/>
      <w:lang w:val="es-ES" w:eastAsia="es-ES"/>
      <w14:ligatures w14:val="none"/>
    </w:rPr>
  </w:style>
  <w:style w:type="table" w:styleId="Tablaconcuadrcula">
    <w:name w:val="Table Grid"/>
    <w:basedOn w:val="Tablanormal"/>
    <w:uiPriority w:val="39"/>
    <w:rsid w:val="00182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ep.go.cr/sites/default/files/2023-10/inf-142-lgbs-dre-santos-2022.pdf" TargetMode="External"/><Relationship Id="rId18" Type="http://schemas.openxmlformats.org/officeDocument/2006/relationships/header" Target="header4.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www.researchgate.net/publication/377656176_Metodologia_de_la_investigacion_Guia_practica_para_la_formulacion_de_proyectos_de_investigacion_con_ejemplos_en_areas_de_administracion_y_diseno" TargetMode="External"/><Relationship Id="rId7" Type="http://schemas.openxmlformats.org/officeDocument/2006/relationships/endnotes" Target="endnotes.xml"/><Relationship Id="rId12" Type="http://schemas.openxmlformats.org/officeDocument/2006/relationships/hyperlink" Target="https://adminsi.cultura.cr/infraestructura/escuela-manuel-castro-blanco" TargetMode="External"/><Relationship Id="rId17" Type="http://schemas.openxmlformats.org/officeDocument/2006/relationships/image" Target="media/image1.png"/><Relationship Id="rId25" Type="http://schemas.openxmlformats.org/officeDocument/2006/relationships/hyperlink" Target="https://repositorio.utn.ac.cr/bitstreams/41f14dbb-278e-"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s://www.scielo.sa.cr/scielo.php?script=sci_arttext&amp;pid=S1409-42582020000100411"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revistas.uned.ac.cr/index.php/revistacalidad/article/view/348"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www.ebooks724.com/?il=31455" TargetMode="External"/><Relationship Id="rId28" Type="http://schemas.openxmlformats.org/officeDocument/2006/relationships/image" Target="media/image2.emf"/><Relationship Id="rId10" Type="http://schemas.openxmlformats.org/officeDocument/2006/relationships/header" Target="header3.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munileco.go.cr/" TargetMode="External"/><Relationship Id="rId22" Type="http://schemas.openxmlformats.org/officeDocument/2006/relationships/hyperlink" Target="https://servicio.bc.uc.edu.ve/faces/revista/evol4n2/art05.pdf" TargetMode="External"/><Relationship Id="rId27" Type="http://schemas.openxmlformats.org/officeDocument/2006/relationships/header" Target="header6.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Libro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pivotSource>
    <c:name>[Libro1]Hoja2!TablaDinámica5</c:name>
    <c:fmtId val="-1"/>
  </c:pivotSource>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mn-lt"/>
                <a:ea typeface="+mn-ea"/>
                <a:cs typeface="+mn-cs"/>
              </a:defRPr>
            </a:pPr>
            <a:r>
              <a:rPr lang="es-419">
                <a:solidFill>
                  <a:sysClr val="windowText" lastClr="000000"/>
                </a:solidFill>
              </a:rPr>
              <a:t>Cuenta de Interpretación cualitativa por Estrategias en la aplicación de los instrumentos </a:t>
            </a:r>
          </a:p>
          <a:p>
            <a:pPr algn="l">
              <a:defRPr>
                <a:solidFill>
                  <a:sysClr val="windowText" lastClr="000000"/>
                </a:solidFill>
              </a:defRPr>
            </a:pPr>
            <a:r>
              <a:rPr lang="es-419">
                <a:solidFill>
                  <a:sysClr val="windowText" lastClr="000000"/>
                </a:solidFill>
              </a:rPr>
              <a:t>observación,</a:t>
            </a:r>
            <a:r>
              <a:rPr lang="es-419" baseline="0">
                <a:solidFill>
                  <a:sysClr val="windowText" lastClr="000000"/>
                </a:solidFill>
              </a:rPr>
              <a:t> entrevistas,</a:t>
            </a:r>
            <a:endParaRPr lang="es-419">
              <a:solidFill>
                <a:sysClr val="windowText" lastClr="000000"/>
              </a:solidFill>
            </a:endParaRPr>
          </a:p>
          <a:p>
            <a:pPr algn="l">
              <a:defRPr>
                <a:solidFill>
                  <a:sysClr val="windowText" lastClr="000000"/>
                </a:solidFill>
              </a:defRPr>
            </a:pPr>
            <a:r>
              <a:rPr lang="es-419">
                <a:solidFill>
                  <a:sysClr val="windowText" lastClr="000000"/>
                </a:solidFill>
              </a:rPr>
              <a:t>comentario grupal</a:t>
            </a:r>
          </a:p>
        </c:rich>
      </c:tx>
      <c:layout>
        <c:manualLayout>
          <c:xMode val="edge"/>
          <c:yMode val="edge"/>
          <c:x val="0.16108333333333333"/>
          <c:y val="2.7777777777777776E-2"/>
        </c:manualLayout>
      </c:layout>
      <c:overlay val="0"/>
      <c:spPr>
        <a:solidFill>
          <a:schemeClr val="accent1">
            <a:lumMod val="20000"/>
            <a:lumOff val="80000"/>
          </a:schemeClr>
        </a:solid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mn-lt"/>
              <a:ea typeface="+mn-ea"/>
              <a:cs typeface="+mn-cs"/>
            </a:defRPr>
          </a:pPr>
          <a:endParaRPr lang="es-419"/>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419"/>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419"/>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419"/>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bar"/>
        <c:grouping val="clustered"/>
        <c:varyColors val="0"/>
        <c:ser>
          <c:idx val="0"/>
          <c:order val="0"/>
          <c:tx>
            <c:strRef>
              <c:f>Hoja2!$B$3</c:f>
              <c:strCache>
                <c:ptCount val="1"/>
                <c:pt idx="0">
                  <c:v>Total</c:v>
                </c:pt>
              </c:strCache>
            </c:strRef>
          </c:tx>
          <c:spPr>
            <a:solidFill>
              <a:schemeClr val="accent1"/>
            </a:solidFill>
            <a:ln>
              <a:noFill/>
            </a:ln>
            <a:effectLst/>
          </c:spPr>
          <c:invertIfNegative val="0"/>
          <c:cat>
            <c:strRef>
              <c:f>Hoja2!$A$4:$A$8</c:f>
              <c:strCache>
                <c:ptCount val="5"/>
                <c:pt idx="0">
                  <c:v>Se brindan espacios para la conexión de respeto entre alumnos-compañeros</c:v>
                </c:pt>
                <c:pt idx="1">
                  <c:v>Se brindan espacios para la conexión de respeto entre docente y alumno</c:v>
                </c:pt>
                <c:pt idx="2">
                  <c:v>Se brindan lugares seguros</c:v>
                </c:pt>
                <c:pt idx="3">
                  <c:v>Se promueve la expresión oral</c:v>
                </c:pt>
                <c:pt idx="4">
                  <c:v>(en blanco)</c:v>
                </c:pt>
              </c:strCache>
            </c:strRef>
          </c:cat>
          <c:val>
            <c:numRef>
              <c:f>Hoja2!$B$4:$B$8</c:f>
              <c:numCache>
                <c:formatCode>General</c:formatCode>
                <c:ptCount val="5"/>
                <c:pt idx="0">
                  <c:v>1</c:v>
                </c:pt>
                <c:pt idx="1">
                  <c:v>1</c:v>
                </c:pt>
                <c:pt idx="2">
                  <c:v>1</c:v>
                </c:pt>
                <c:pt idx="3">
                  <c:v>1</c:v>
                </c:pt>
                <c:pt idx="4">
                  <c:v>2</c:v>
                </c:pt>
              </c:numCache>
            </c:numRef>
          </c:val>
          <c:extLst>
            <c:ext xmlns:c16="http://schemas.microsoft.com/office/drawing/2014/chart" uri="{C3380CC4-5D6E-409C-BE32-E72D297353CC}">
              <c16:uniqueId val="{00000000-86EA-4EE7-91D2-C59C8B9F50B9}"/>
            </c:ext>
          </c:extLst>
        </c:ser>
        <c:dLbls>
          <c:showLegendKey val="0"/>
          <c:showVal val="0"/>
          <c:showCatName val="0"/>
          <c:showSerName val="0"/>
          <c:showPercent val="0"/>
          <c:showBubbleSize val="0"/>
        </c:dLbls>
        <c:gapWidth val="182"/>
        <c:axId val="2105187728"/>
        <c:axId val="2105189648"/>
      </c:barChart>
      <c:catAx>
        <c:axId val="2105187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419"/>
          </a:p>
        </c:txPr>
        <c:crossAx val="2105189648"/>
        <c:crosses val="autoZero"/>
        <c:auto val="1"/>
        <c:lblAlgn val="ctr"/>
        <c:lblOffset val="100"/>
        <c:noMultiLvlLbl val="0"/>
      </c:catAx>
      <c:valAx>
        <c:axId val="21051896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419"/>
          </a:p>
        </c:txPr>
        <c:crossAx val="2105187728"/>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s-419"/>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419" sz="1200" b="1">
                <a:latin typeface="Times New Roman" panose="02020603050405020304" pitchFamily="18" charset="0"/>
                <a:cs typeface="Times New Roman" panose="02020603050405020304" pitchFamily="18" charset="0"/>
              </a:rPr>
              <a:t>Tipos</a:t>
            </a:r>
            <a:r>
              <a:rPr lang="es-419" sz="1200" b="1" baseline="0">
                <a:latin typeface="Times New Roman" panose="02020603050405020304" pitchFamily="18" charset="0"/>
                <a:cs typeface="Times New Roman" panose="02020603050405020304" pitchFamily="18" charset="0"/>
              </a:rPr>
              <a:t> de estrategias pedagógicas aplicadas a alumnos de materno Infantil de la esciuela Manuel Castro Blanco.</a:t>
            </a:r>
            <a:endParaRPr lang="es-419" sz="12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419"/>
        </a:p>
      </c:txPr>
    </c:title>
    <c:autoTitleDeleted val="0"/>
    <c:plotArea>
      <c:layout/>
      <c:barChart>
        <c:barDir val="col"/>
        <c:grouping val="clustered"/>
        <c:varyColors val="0"/>
        <c:ser>
          <c:idx val="0"/>
          <c:order val="0"/>
          <c:tx>
            <c:strRef>
              <c:f>Hoja1!$B$1:$B$3</c:f>
              <c:strCache>
                <c:ptCount val="3"/>
                <c:pt idx="0">
                  <c:v>Estrategias observadas dentro del salón de clases</c:v>
                </c:pt>
                <c:pt idx="1">
                  <c:v>Cuantos niños y niñas participan de la actividad</c:v>
                </c:pt>
                <c:pt idx="2">
                  <c:v>Sí participan</c:v>
                </c:pt>
              </c:strCache>
            </c:strRef>
          </c:tx>
          <c:spPr>
            <a:solidFill>
              <a:schemeClr val="accent1"/>
            </a:solidFill>
            <a:ln>
              <a:noFill/>
            </a:ln>
            <a:effectLst/>
          </c:spPr>
          <c:invertIfNegative val="0"/>
          <c:cat>
            <c:strRef>
              <c:f>Hoja1!$A$4:$A$15</c:f>
              <c:strCache>
                <c:ptCount val="12"/>
                <c:pt idx="0">
                  <c:v>Participa en actividades de juego simbólico (casita, supermercado).</c:v>
                </c:pt>
                <c:pt idx="1">
                  <c:v>Interactúa con sus compañeros durante el juego.</c:v>
                </c:pt>
                <c:pt idx="2">
                  <c:v>Demuestra habilidades de socialización en las actividades grupales.</c:v>
                </c:pt>
                <c:pt idx="3">
                  <c:v>Expresa ideas y sentimientos de manera oral durante las dinámicas.</c:v>
                </c:pt>
                <c:pt idx="4">
                  <c:v>Participa en lectura de cuentos con interés y atención.</c:v>
                </c:pt>
                <c:pt idx="5">
                  <c:v>Relaciona emociones o situaciones de los cuentos con experiencias propias.</c:v>
                </c:pt>
                <c:pt idx="6">
                  <c:v>Participa en dramatizaciones mostrando creatividad e iniciativa.</c:v>
                </c:pt>
                <c:pt idx="7">
                  <c:v>Expresa emociones mediante dramatizaciones.</c:v>
                </c:pt>
                <c:pt idx="8">
                  <c:v>Colabora y coopera durante los ralis de juegos.</c:v>
                </c:pt>
                <c:pt idx="9">
                  <c:v>Muestra empatía hacia sus compañeros en las actividades.</c:v>
                </c:pt>
                <c:pt idx="10">
                  <c:v>Respeta turnos, normas y acuerdos grupales.</c:v>
                </c:pt>
                <c:pt idx="11">
                  <c:v>Evidencia desarrollo de la expresión emocional en las estrategias aplicadas.</c:v>
                </c:pt>
              </c:strCache>
            </c:strRef>
          </c:cat>
          <c:val>
            <c:numRef>
              <c:f>Hoja1!$B$4:$B$15</c:f>
              <c:numCache>
                <c:formatCode>General</c:formatCode>
                <c:ptCount val="12"/>
                <c:pt idx="0">
                  <c:v>17</c:v>
                </c:pt>
                <c:pt idx="1">
                  <c:v>17</c:v>
                </c:pt>
                <c:pt idx="2">
                  <c:v>8</c:v>
                </c:pt>
                <c:pt idx="3">
                  <c:v>8</c:v>
                </c:pt>
                <c:pt idx="4">
                  <c:v>6</c:v>
                </c:pt>
                <c:pt idx="5">
                  <c:v>10</c:v>
                </c:pt>
                <c:pt idx="6">
                  <c:v>6</c:v>
                </c:pt>
                <c:pt idx="7">
                  <c:v>6</c:v>
                </c:pt>
                <c:pt idx="8">
                  <c:v>9</c:v>
                </c:pt>
                <c:pt idx="9">
                  <c:v>14</c:v>
                </c:pt>
                <c:pt idx="10">
                  <c:v>13</c:v>
                </c:pt>
                <c:pt idx="11">
                  <c:v>5</c:v>
                </c:pt>
              </c:numCache>
            </c:numRef>
          </c:val>
          <c:extLst>
            <c:ext xmlns:c16="http://schemas.microsoft.com/office/drawing/2014/chart" uri="{C3380CC4-5D6E-409C-BE32-E72D297353CC}">
              <c16:uniqueId val="{00000000-F51D-493B-AA06-04446CDA0A7D}"/>
            </c:ext>
          </c:extLst>
        </c:ser>
        <c:ser>
          <c:idx val="1"/>
          <c:order val="1"/>
          <c:tx>
            <c:strRef>
              <c:f>Hoja1!$C$1:$C$3</c:f>
              <c:strCache>
                <c:ptCount val="3"/>
                <c:pt idx="0">
                  <c:v>Estrategias observadas dentro del salón de clases</c:v>
                </c:pt>
                <c:pt idx="1">
                  <c:v>Cuantos niños y niñas participan de la actividad</c:v>
                </c:pt>
                <c:pt idx="2">
                  <c:v>No Participan</c:v>
                </c:pt>
              </c:strCache>
            </c:strRef>
          </c:tx>
          <c:spPr>
            <a:solidFill>
              <a:schemeClr val="accent2"/>
            </a:solidFill>
            <a:ln>
              <a:noFill/>
            </a:ln>
            <a:effectLst/>
          </c:spPr>
          <c:invertIfNegative val="0"/>
          <c:cat>
            <c:strRef>
              <c:f>Hoja1!$A$4:$A$15</c:f>
              <c:strCache>
                <c:ptCount val="12"/>
                <c:pt idx="0">
                  <c:v>Participa en actividades de juego simbólico (casita, supermercado).</c:v>
                </c:pt>
                <c:pt idx="1">
                  <c:v>Interactúa con sus compañeros durante el juego.</c:v>
                </c:pt>
                <c:pt idx="2">
                  <c:v>Demuestra habilidades de socialización en las actividades grupales.</c:v>
                </c:pt>
                <c:pt idx="3">
                  <c:v>Expresa ideas y sentimientos de manera oral durante las dinámicas.</c:v>
                </c:pt>
                <c:pt idx="4">
                  <c:v>Participa en lectura de cuentos con interés y atención.</c:v>
                </c:pt>
                <c:pt idx="5">
                  <c:v>Relaciona emociones o situaciones de los cuentos con experiencias propias.</c:v>
                </c:pt>
                <c:pt idx="6">
                  <c:v>Participa en dramatizaciones mostrando creatividad e iniciativa.</c:v>
                </c:pt>
                <c:pt idx="7">
                  <c:v>Expresa emociones mediante dramatizaciones.</c:v>
                </c:pt>
                <c:pt idx="8">
                  <c:v>Colabora y coopera durante los ralis de juegos.</c:v>
                </c:pt>
                <c:pt idx="9">
                  <c:v>Muestra empatía hacia sus compañeros en las actividades.</c:v>
                </c:pt>
                <c:pt idx="10">
                  <c:v>Respeta turnos, normas y acuerdos grupales.</c:v>
                </c:pt>
                <c:pt idx="11">
                  <c:v>Evidencia desarrollo de la expresión emocional en las estrategias aplicadas.</c:v>
                </c:pt>
              </c:strCache>
            </c:strRef>
          </c:cat>
          <c:val>
            <c:numRef>
              <c:f>Hoja1!$C$4:$C$15</c:f>
              <c:numCache>
                <c:formatCode>General</c:formatCode>
                <c:ptCount val="12"/>
                <c:pt idx="0">
                  <c:v>0</c:v>
                </c:pt>
                <c:pt idx="1">
                  <c:v>0</c:v>
                </c:pt>
                <c:pt idx="2">
                  <c:v>9</c:v>
                </c:pt>
                <c:pt idx="3">
                  <c:v>9</c:v>
                </c:pt>
                <c:pt idx="4">
                  <c:v>11</c:v>
                </c:pt>
                <c:pt idx="5">
                  <c:v>7</c:v>
                </c:pt>
                <c:pt idx="6">
                  <c:v>11</c:v>
                </c:pt>
                <c:pt idx="7">
                  <c:v>11</c:v>
                </c:pt>
                <c:pt idx="8">
                  <c:v>8</c:v>
                </c:pt>
                <c:pt idx="9">
                  <c:v>3</c:v>
                </c:pt>
                <c:pt idx="10">
                  <c:v>4</c:v>
                </c:pt>
                <c:pt idx="11">
                  <c:v>12</c:v>
                </c:pt>
              </c:numCache>
            </c:numRef>
          </c:val>
          <c:extLst>
            <c:ext xmlns:c16="http://schemas.microsoft.com/office/drawing/2014/chart" uri="{C3380CC4-5D6E-409C-BE32-E72D297353CC}">
              <c16:uniqueId val="{00000001-F51D-493B-AA06-04446CDA0A7D}"/>
            </c:ext>
          </c:extLst>
        </c:ser>
        <c:dLbls>
          <c:showLegendKey val="0"/>
          <c:showVal val="0"/>
          <c:showCatName val="0"/>
          <c:showSerName val="0"/>
          <c:showPercent val="0"/>
          <c:showBubbleSize val="0"/>
        </c:dLbls>
        <c:gapWidth val="219"/>
        <c:overlap val="-27"/>
        <c:axId val="133212720"/>
        <c:axId val="133213680"/>
      </c:barChart>
      <c:catAx>
        <c:axId val="133212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419"/>
          </a:p>
        </c:txPr>
        <c:crossAx val="133213680"/>
        <c:crosses val="autoZero"/>
        <c:auto val="1"/>
        <c:lblAlgn val="ctr"/>
        <c:lblOffset val="100"/>
        <c:noMultiLvlLbl val="0"/>
      </c:catAx>
      <c:valAx>
        <c:axId val="133213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419"/>
          </a:p>
        </c:txPr>
        <c:crossAx val="133212720"/>
        <c:crosses val="autoZero"/>
        <c:crossBetween val="between"/>
      </c:valAx>
      <c:spPr>
        <a:noFill/>
        <a:ln>
          <a:noFill/>
        </a:ln>
        <a:effectLst/>
      </c:spPr>
    </c:plotArea>
    <c:legend>
      <c:legendPos val="b"/>
      <c:layout>
        <c:manualLayout>
          <c:xMode val="edge"/>
          <c:yMode val="edge"/>
          <c:x val="5.0780621172353456E-2"/>
          <c:y val="0.7527517430365257"/>
          <c:w val="0.87599846894138234"/>
          <c:h val="0.176634638731832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419"/>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pPr>
      <a:endParaRPr lang="es-419"/>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649A2-B34F-4A35-A8BC-111414E35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891</TotalTime>
  <Pages>41</Pages>
  <Words>10615</Words>
  <Characters>58384</Characters>
  <Application>Microsoft Office Word</Application>
  <DocSecurity>0</DocSecurity>
  <Lines>486</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35</cp:revision>
  <cp:lastPrinted>2026-04-27T02:20:00Z</cp:lastPrinted>
  <dcterms:created xsi:type="dcterms:W3CDTF">2026-02-17T21:48:00Z</dcterms:created>
  <dcterms:modified xsi:type="dcterms:W3CDTF">2026-06-04T14:09:00Z</dcterms:modified>
</cp:coreProperties>
</file>